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D3" w:rsidRPr="002E59D3" w:rsidRDefault="002E59D3" w:rsidP="002E59D3">
      <w:pPr>
        <w:pStyle w:val="a3"/>
        <w:jc w:val="center"/>
        <w:rPr>
          <w:szCs w:val="28"/>
        </w:rPr>
      </w:pPr>
      <w:r w:rsidRPr="002E59D3">
        <w:rPr>
          <w:szCs w:val="28"/>
        </w:rPr>
        <w:t>Муниципальное бюджетное образовательное учреждение</w:t>
      </w:r>
      <w:r w:rsidRPr="002E59D3">
        <w:rPr>
          <w:szCs w:val="28"/>
        </w:rPr>
        <w:br/>
        <w:t>дополнительного образования детей</w:t>
      </w:r>
      <w:r w:rsidRPr="002E59D3">
        <w:rPr>
          <w:szCs w:val="28"/>
        </w:rPr>
        <w:br/>
        <w:t>«Районный центр детского и юношеского творчества»</w:t>
      </w: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sz w:val="28"/>
          <w:szCs w:val="28"/>
        </w:rPr>
        <w:t>Красногвардейский район Республики Крым</w:t>
      </w: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9D3" w:rsidRPr="002E59D3" w:rsidRDefault="002E59D3" w:rsidP="002E59D3">
      <w:pPr>
        <w:pStyle w:val="a3"/>
        <w:rPr>
          <w:szCs w:val="28"/>
        </w:rPr>
      </w:pPr>
      <w:r w:rsidRPr="002E59D3">
        <w:rPr>
          <w:szCs w:val="28"/>
        </w:rPr>
        <w:t xml:space="preserve">Принята на заседании          </w:t>
      </w:r>
      <w:r w:rsidR="00F5660B">
        <w:rPr>
          <w:szCs w:val="28"/>
        </w:rPr>
        <w:t xml:space="preserve">                          </w:t>
      </w:r>
      <w:r w:rsidRPr="002E59D3">
        <w:rPr>
          <w:szCs w:val="28"/>
        </w:rPr>
        <w:t>Утверждаю:</w:t>
      </w:r>
    </w:p>
    <w:p w:rsidR="002E59D3" w:rsidRPr="002E59D3" w:rsidRDefault="002E59D3" w:rsidP="002E59D3">
      <w:pPr>
        <w:pStyle w:val="a3"/>
        <w:rPr>
          <w:szCs w:val="28"/>
        </w:rPr>
      </w:pPr>
      <w:r w:rsidRPr="002E59D3">
        <w:rPr>
          <w:szCs w:val="28"/>
        </w:rPr>
        <w:t xml:space="preserve">педагогического совета           </w:t>
      </w:r>
      <w:r w:rsidR="00F5660B">
        <w:rPr>
          <w:szCs w:val="28"/>
        </w:rPr>
        <w:t xml:space="preserve">                      </w:t>
      </w:r>
      <w:r w:rsidRPr="002E59D3">
        <w:rPr>
          <w:szCs w:val="28"/>
        </w:rPr>
        <w:t>Директор МБОУ ДОД «РЦДЮТ»</w:t>
      </w:r>
    </w:p>
    <w:p w:rsidR="002E59D3" w:rsidRPr="002E59D3" w:rsidRDefault="002E59D3" w:rsidP="002E59D3">
      <w:pPr>
        <w:pStyle w:val="a3"/>
        <w:rPr>
          <w:szCs w:val="28"/>
        </w:rPr>
      </w:pPr>
      <w:r w:rsidRPr="002E59D3">
        <w:rPr>
          <w:szCs w:val="28"/>
        </w:rPr>
        <w:t>от «___»__________2019 г.                           Левакина Елена Ивановна</w:t>
      </w:r>
    </w:p>
    <w:p w:rsidR="002E59D3" w:rsidRPr="002E59D3" w:rsidRDefault="002E59D3" w:rsidP="002E59D3">
      <w:pPr>
        <w:pStyle w:val="a3"/>
        <w:rPr>
          <w:szCs w:val="28"/>
        </w:rPr>
      </w:pPr>
      <w:r w:rsidRPr="002E59D3">
        <w:rPr>
          <w:szCs w:val="28"/>
        </w:rPr>
        <w:t>Протокол №______________                         «____»_______________2019 г.</w:t>
      </w:r>
    </w:p>
    <w:p w:rsid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</w:p>
    <w:p w:rsid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</w:p>
    <w:p w:rsidR="002E59D3" w:rsidRPr="002E59D3" w:rsidRDefault="002E59D3" w:rsidP="002E59D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59D3">
        <w:rPr>
          <w:rStyle w:val="c42"/>
          <w:bCs/>
          <w:color w:val="000000"/>
          <w:sz w:val="28"/>
          <w:szCs w:val="28"/>
        </w:rPr>
        <w:t>Программа</w:t>
      </w:r>
    </w:p>
    <w:p w:rsidR="002E59D3" w:rsidRPr="002E59D3" w:rsidRDefault="002E59D3" w:rsidP="002E59D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E59D3">
        <w:rPr>
          <w:rStyle w:val="c38"/>
          <w:bCs/>
          <w:color w:val="000000"/>
          <w:sz w:val="28"/>
          <w:szCs w:val="28"/>
        </w:rPr>
        <w:t>воспитательно-досуговой деятельности педагога-организатора</w:t>
      </w:r>
      <w:r w:rsidRPr="002E59D3">
        <w:rPr>
          <w:rStyle w:val="c32"/>
          <w:color w:val="000000"/>
          <w:sz w:val="28"/>
          <w:szCs w:val="28"/>
        </w:rPr>
        <w:t> </w:t>
      </w:r>
      <w:r w:rsidRPr="002E59D3">
        <w:rPr>
          <w:color w:val="000000"/>
          <w:sz w:val="28"/>
          <w:szCs w:val="28"/>
        </w:rPr>
        <w:br/>
      </w:r>
      <w:r w:rsidRPr="002E59D3">
        <w:rPr>
          <w:rStyle w:val="c38"/>
          <w:bCs/>
          <w:color w:val="000000"/>
          <w:sz w:val="28"/>
          <w:szCs w:val="28"/>
        </w:rPr>
        <w:t>«Мир начинается с нас» </w:t>
      </w:r>
    </w:p>
    <w:p w:rsidR="002E59D3" w:rsidRPr="002E59D3" w:rsidRDefault="002E59D3" w:rsidP="002E59D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8"/>
          <w:bCs/>
          <w:color w:val="000000"/>
          <w:sz w:val="28"/>
          <w:szCs w:val="28"/>
        </w:rPr>
      </w:pPr>
      <w:r w:rsidRPr="002E59D3">
        <w:rPr>
          <w:rStyle w:val="c38"/>
          <w:bCs/>
          <w:color w:val="000000"/>
          <w:sz w:val="28"/>
          <w:szCs w:val="28"/>
        </w:rPr>
        <w:t>на 2019 – 2020 учебный год</w:t>
      </w: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9D3">
        <w:rPr>
          <w:rFonts w:ascii="Times New Roman" w:hAnsi="Times New Roman" w:cs="Times New Roman"/>
          <w:bCs/>
          <w:sz w:val="28"/>
          <w:szCs w:val="28"/>
        </w:rPr>
        <w:t>Возраст учащихся -  5 – 17 лет</w:t>
      </w:r>
      <w:r w:rsidRPr="002E59D3">
        <w:rPr>
          <w:rFonts w:ascii="Times New Roman" w:hAnsi="Times New Roman" w:cs="Times New Roman"/>
          <w:bCs/>
          <w:sz w:val="28"/>
          <w:szCs w:val="28"/>
        </w:rPr>
        <w:br/>
        <w:t>Срок реализации – 1 год</w:t>
      </w: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sz w:val="28"/>
          <w:szCs w:val="28"/>
        </w:rPr>
        <w:t xml:space="preserve">                     составитель:</w:t>
      </w:r>
      <w:r w:rsidRPr="002E59D3">
        <w:rPr>
          <w:rFonts w:ascii="Times New Roman" w:hAnsi="Times New Roman" w:cs="Times New Roman"/>
          <w:bCs/>
          <w:sz w:val="28"/>
          <w:szCs w:val="28"/>
        </w:rPr>
        <w:t>Ильина Татьяна Анатольевна</w:t>
      </w:r>
      <w:r w:rsidRPr="002E59D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59D3">
        <w:rPr>
          <w:rFonts w:ascii="Times New Roman" w:hAnsi="Times New Roman" w:cs="Times New Roman"/>
          <w:sz w:val="28"/>
          <w:szCs w:val="28"/>
        </w:rPr>
        <w:t xml:space="preserve">                           педагог-организатор МБОУ  ДОД  «РЦДЮТ»</w:t>
      </w:r>
    </w:p>
    <w:p w:rsidR="002E59D3" w:rsidRPr="00A67774" w:rsidRDefault="002E59D3" w:rsidP="002E59D3">
      <w:pPr>
        <w:jc w:val="right"/>
        <w:rPr>
          <w:szCs w:val="28"/>
        </w:rPr>
      </w:pPr>
    </w:p>
    <w:p w:rsidR="002E59D3" w:rsidRDefault="002E59D3" w:rsidP="002E59D3">
      <w:pPr>
        <w:rPr>
          <w:szCs w:val="28"/>
        </w:rPr>
      </w:pPr>
      <w:r w:rsidRPr="00A67774">
        <w:rPr>
          <w:szCs w:val="28"/>
        </w:rPr>
        <w:br/>
      </w: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sz w:val="28"/>
          <w:szCs w:val="28"/>
        </w:rPr>
        <w:t>п. Красногвардейское, 2019.</w:t>
      </w:r>
    </w:p>
    <w:p w:rsidR="002E59D3" w:rsidRPr="002E59D3" w:rsidRDefault="002E59D3" w:rsidP="002E59D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D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E59D3" w:rsidRPr="002E59D3" w:rsidRDefault="002E59D3" w:rsidP="002E59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Программа составлена в соответствии с правовыми документами: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Федеральный Закон Российской Федерации от 29 декабря 2012 года № 273-ФЗ «Об образовании в Российской Федерации». 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Указ Президента Российской Федерации от 01 июня 2012 г. № 761 «О национальной стратегии действий в интересах детей на 2012-2017 годы». 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Государственная программа Российской Федерации «Развитие образования на 2013-2020 годы» (утверждена распоряжением Правительства Российской Федерации от 15 апреля 2014 г. № 295). 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>Концепция общенациональной системы выявления и развития молодых талантов (утверждена Президентом Российской Федерации 3 апреля 2012 года).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Концепция развития дополнительного образования детей (утверждена распоряжением Правительства Российской Федерации от 04 сентября 2014 года № 1726-р). 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>Постановление Правительства Российской Федерации от 17 ноября 2015 г. № 1239 «Об утверждении Правил выявления и сопровождения детей, проявивших выдающиеся способности, сопровождения и мониторинга их дальнейшего развития».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>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в Минюсте России 20.08.2014 N 33660).</w:t>
      </w:r>
    </w:p>
    <w:p w:rsidR="002E59D3" w:rsidRPr="006316ED" w:rsidRDefault="002E59D3" w:rsidP="002E59D3">
      <w:pPr>
        <w:pStyle w:val="a3"/>
        <w:rPr>
          <w:b/>
          <w:bCs/>
          <w:szCs w:val="28"/>
        </w:rPr>
      </w:pPr>
      <w:r w:rsidRPr="006316ED">
        <w:rPr>
          <w:b/>
          <w:bCs/>
          <w:szCs w:val="28"/>
        </w:rPr>
        <w:t>Приказы Министерства образования и науки Российской Федерации.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>Приказ Министерства образования и науки Российской Федерации от 29 августа 2013 года № 196 «Об утверждении Порядка организации и осуществления образовательной деятельности по дополнительным общеобразовательным программам»; письмо Министерства образования и науки Российской Федерации от 11 декабря 2006 г. № 06-1844 «О примерных требованиях к программам дополнительного образования детей».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b/>
          <w:bCs/>
          <w:szCs w:val="28"/>
        </w:rPr>
        <w:t xml:space="preserve">Методические рекомендации по организации дополнительного образования. 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Программа развития воспитательного компонента в общеобразовательных учреждениях (письмо МОН РФ от 13.05.2013 № ИР-352/09). </w:t>
      </w:r>
    </w:p>
    <w:p w:rsidR="002E59D3" w:rsidRPr="006316ED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Методические рекомендации по организации внеурочной деятельности и реализации дополнительных общеобразовательных программ (письмо МОН РФ от 14.12.2015 № 09-3564); Методические рекомендации по проектированию дополнительных общеразвивающих программ (письмо МОН РФ от 18.11.2015 № 09-3242). </w:t>
      </w:r>
    </w:p>
    <w:p w:rsidR="002E59D3" w:rsidRPr="006316ED" w:rsidRDefault="002E59D3" w:rsidP="002E59D3">
      <w:pPr>
        <w:pStyle w:val="a3"/>
        <w:rPr>
          <w:b/>
          <w:bCs/>
          <w:szCs w:val="28"/>
        </w:rPr>
      </w:pPr>
      <w:r w:rsidRPr="006316ED">
        <w:rPr>
          <w:b/>
          <w:bCs/>
          <w:szCs w:val="28"/>
        </w:rPr>
        <w:t>Правовые документы Республики Крым.</w:t>
      </w:r>
    </w:p>
    <w:p w:rsidR="002E59D3" w:rsidRPr="001E75D4" w:rsidRDefault="002E59D3" w:rsidP="002E59D3">
      <w:pPr>
        <w:pStyle w:val="a3"/>
        <w:rPr>
          <w:szCs w:val="28"/>
        </w:rPr>
      </w:pPr>
      <w:r w:rsidRPr="006316ED">
        <w:rPr>
          <w:szCs w:val="28"/>
        </w:rPr>
        <w:t xml:space="preserve">Закон Республики Крым «Об образовании в Республике Крым» от 6 июля 2015 года № 131-ЗРК/2015 (раздел IV). </w:t>
      </w:r>
    </w:p>
    <w:p w:rsidR="002E59D3" w:rsidRPr="002E59D3" w:rsidRDefault="002E59D3" w:rsidP="002E59D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      Организованная досуговая деятельность – это не отдых в свободное от учёбы время, а направленный процесс воспитания и образования детей в привлекательных для него формах, находящийся за рамками общего образовательного процесса. </w:t>
      </w:r>
    </w:p>
    <w:p w:rsidR="002E59D3" w:rsidRPr="002E59D3" w:rsidRDefault="002E59D3" w:rsidP="002E59D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      Главной целью проектирования досуговой  программы является решение комплекса задач, связанных с формированием культуры свободного времени: - вовлечение ребенка, в яркий мир творчества, конкурсов, развлечений и праздников;</w:t>
      </w:r>
    </w:p>
    <w:p w:rsidR="002E59D3" w:rsidRPr="002E59D3" w:rsidRDefault="002E59D3" w:rsidP="002E59D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- освоение традиционного и инновационного опыта организации досуга через познание, просвещение, общение. Это предполагает также направленность личности на различные социально значимые нормы и ценности. 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br/>
        <w:t>     Досуговые программы в большей степени, чем программы образовательные, демонстрируют интеллектуальные, эмоциональные возможности обучающегося. Если ведущим видом деятельности в образовательной программе является познавательная деятельность, то в досуговой программе ведущим видом становится творческая деятельность.    </w:t>
      </w:r>
    </w:p>
    <w:p w:rsidR="002E59D3" w:rsidRDefault="002E59D3" w:rsidP="002E59D3">
      <w:pPr>
        <w:pStyle w:val="c29"/>
        <w:shd w:val="clear" w:color="auto" w:fill="FFFFFF"/>
        <w:spacing w:before="0" w:beforeAutospacing="0" w:after="0" w:afterAutospacing="0"/>
        <w:ind w:left="360"/>
        <w:jc w:val="both"/>
        <w:rPr>
          <w:rStyle w:val="c5"/>
          <w:b/>
          <w:bCs/>
          <w:color w:val="000000"/>
          <w:sz w:val="28"/>
          <w:szCs w:val="28"/>
        </w:rPr>
      </w:pPr>
      <w:r w:rsidRPr="006C4C65">
        <w:rPr>
          <w:color w:val="000000"/>
          <w:szCs w:val="28"/>
        </w:rPr>
        <w:t>       </w:t>
      </w:r>
      <w:r w:rsidRPr="001853A5">
        <w:rPr>
          <w:color w:val="000000"/>
          <w:sz w:val="28"/>
          <w:szCs w:val="28"/>
        </w:rPr>
        <w:t>Таким образом, потенциал досуга имеет широкие познавательные, просветительские, творческие возможности, освоение которых обогащает содержание и структуру свободного времени, развивает общую культуру обучающихся.</w:t>
      </w:r>
    </w:p>
    <w:p w:rsidR="002E59D3" w:rsidRDefault="002E59D3" w:rsidP="002E59D3">
      <w:pPr>
        <w:pStyle w:val="c29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Новизна программы</w:t>
      </w:r>
    </w:p>
    <w:p w:rsidR="002E59D3" w:rsidRDefault="002E59D3" w:rsidP="002E59D3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На сегодняшний день остро стоит проблема организации и реализации досуга детей и подростков. Следовательно, существует необходимость доступно показать детям и подросткам, насколько интересным и разнообразным может стать правильно организованный досуг и отдых.</w:t>
      </w:r>
    </w:p>
    <w:p w:rsidR="002E59D3" w:rsidRDefault="002E59D3" w:rsidP="002E59D3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Возникает необходимость переосмысления отношения к детскому досугу и поиска педагогически-целесообразных и привлекательных для ребёнка форм досуга. Такими формами воспитательно-досуговой программы являются: семейные конкурсы, творческие гостиные, встречи, концертные и праздничные программы, выставки.</w:t>
      </w:r>
    </w:p>
    <w:p w:rsidR="002E59D3" w:rsidRDefault="002E59D3" w:rsidP="002E59D3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Воспитательно- досуговые программы в большей степени, чем программы образовательные, демонстрируют творческий потенциал и эмоциональные возможности обучающегося, возможность развития предметных и содержательных связей. Если основным видом деятельности в образовательной программе является познавательная деятельность, то в воспитательно -досуговой программе - это творческая деятельность. Таким образом, потенциал досуга имеет широкие творческие и познавательные, просветительские возможности, освоение которых обогащает содержание и структуру свободного времени, развивает общую культуру обучающихся.</w:t>
      </w:r>
    </w:p>
    <w:p w:rsidR="002E59D3" w:rsidRDefault="002E59D3" w:rsidP="002E59D3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E59D3" w:rsidRDefault="002E59D3" w:rsidP="002E59D3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Педагогическая целесообразность программы</w:t>
      </w:r>
    </w:p>
    <w:p w:rsidR="002E59D3" w:rsidRDefault="002E59D3" w:rsidP="002E59D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Воспитательно- досуговая программа разработана с учетом психолого-возрастных особенностей обучающихся. Главный акцент делается на раскрытие, формирование, становление и развитие творческого потенциала и навыков общения каждого ребенка, умение адаптироваться в заданных условиях, развивать коммуникативные способности; создание условий для творческого взаимодействия родителей и детей; развитие предметных и содержательных связей между детьми в процессе творческой деятельности. Такой подход, в то же время, позволит выделить из массы детей лидеров, которые потом становятся активной группой, на которую, в процессе работы, может опираться педагог-организатор. Участие в воспитательно-досуговых мероприятиях позволяет сплотить творческие коллективы, создать между ними здоровую конкуренцию, стремление к победе, выявить потенциал (физический, интеллектуальный и т.д.) не только каждого творческого коллектива, но ДДТ в целом. Участие в досуговой деятельности помогает безболезненно перейти из детства во взрослую жизнь, способствует социальной адаптации, профилактике девиантного поведения детей и подростков.</w:t>
      </w:r>
    </w:p>
    <w:p w:rsidR="002E59D3" w:rsidRPr="006C4C65" w:rsidRDefault="002E59D3" w:rsidP="002E59D3">
      <w:pPr>
        <w:shd w:val="clear" w:color="auto" w:fill="FFFFFF"/>
        <w:rPr>
          <w:rFonts w:ascii="Calibri" w:hAnsi="Calibri" w:cs="Calibri"/>
          <w:color w:val="000000"/>
        </w:rPr>
      </w:pP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t> создание благоприятных условий для организации содержательного, интересного и познавательного досуга обучающихся, в результате которого осуществляется воспитание всесторонне и гармонично развитой личности, обладающей личностными качествами, которые могут быть востребованы сегодня и завтра, способствующие «вхождению» ребенка в социальную среду. 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Развитие национального самосознания, гражданственности и патриотизма;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Расширение знаний об истории, культуре, природном наследии родного края и России;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Развитие интереса у детей к самовыражению, познавательной, социальной, творческой активности;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Создание психологически-комфортной атмосферы для творчества и самореализации ребенка;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Формирование коммуникативных умений, удовлетворение потребности детей в общении;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Воспитание эмоционально-нравственных качеств;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Воспитание здорового образа жизни, формирование экологической культуры;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Профилактика негативных явлений в подростковой среде;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360" w:hanging="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Формирование системы традиционных досуговых мероприятий;</w:t>
      </w:r>
    </w:p>
    <w:p w:rsidR="002E59D3" w:rsidRPr="002E59D3" w:rsidRDefault="002E59D3" w:rsidP="002E59D3">
      <w:pPr>
        <w:numPr>
          <w:ilvl w:val="0"/>
          <w:numId w:val="1"/>
        </w:numPr>
        <w:shd w:val="clear" w:color="auto" w:fill="FFFFFF"/>
        <w:spacing w:after="0" w:line="240" w:lineRule="auto"/>
        <w:ind w:left="360" w:hanging="76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 Рост качества проводимых мероприятий;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Ожидаемые результаты: 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t>результат, выраженный в предполагаемом образе выпускника, обладающего достаточно сформированным интеллектуальным, нравственным, коммуникативным, эстетическим потенциалом и на достаточном уровне овладевшим практическими навыками и умениями, способами творческой деятельности, приемами и методами самопознания и саморазвития.</w:t>
      </w:r>
    </w:p>
    <w:p w:rsidR="002E59D3" w:rsidRPr="002E59D3" w:rsidRDefault="002E59D3" w:rsidP="002E59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Приобретение обучающимися навыков оценки социальной ситуации и принятия ответственности за свое поведение в ней (нравственный потенциал);</w:t>
      </w:r>
    </w:p>
    <w:p w:rsidR="002E59D3" w:rsidRPr="002E59D3" w:rsidRDefault="002E59D3" w:rsidP="002E59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Расширение кругозора об истории, культуре и национальном наследии родного края (интеллектуальный потенциал);</w:t>
      </w:r>
    </w:p>
    <w:p w:rsidR="002E59D3" w:rsidRPr="002E59D3" w:rsidRDefault="002E59D3" w:rsidP="002E59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Повышение уровня коммуникативных навыков и культуры общения (коммуникативный потенциал);</w:t>
      </w:r>
    </w:p>
    <w:p w:rsidR="002E59D3" w:rsidRPr="002E59D3" w:rsidRDefault="002E59D3" w:rsidP="002E59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Развитие потребностей у детей к самовыражению, познавательной, творческой активности (художественно-эстетический потенциал).</w:t>
      </w:r>
    </w:p>
    <w:p w:rsidR="002E59D3" w:rsidRPr="002E59D3" w:rsidRDefault="002E59D3" w:rsidP="002E59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Развитие системы познавательно-развлекательных мероприятий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Способы проверки ожидаемых результатов:</w:t>
      </w:r>
    </w:p>
    <w:p w:rsidR="002E59D3" w:rsidRPr="002E59D3" w:rsidRDefault="002E59D3" w:rsidP="002E59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Анализ подготовки и проведения мероприятия.</w:t>
      </w:r>
    </w:p>
    <w:p w:rsidR="002E59D3" w:rsidRPr="002E59D3" w:rsidRDefault="002E59D3" w:rsidP="002E59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Количественные показатели (количество проведённых мероприятий, охват участников мероприятий, охват зрителей).</w:t>
      </w:r>
    </w:p>
    <w:p w:rsidR="002E59D3" w:rsidRPr="002E59D3" w:rsidRDefault="002E59D3" w:rsidP="002E59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Социальные показатели (заинтересованность обучающихся и родителей).</w:t>
      </w:r>
    </w:p>
    <w:p w:rsidR="002E59D3" w:rsidRPr="002E59D3" w:rsidRDefault="002E59D3" w:rsidP="002E59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Учёт запроса проводимых традиционных мероприятий.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проведения досуговых мероприятий:</w:t>
      </w:r>
    </w:p>
    <w:p w:rsidR="002E59D3" w:rsidRPr="002E59D3" w:rsidRDefault="00956799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Конкурсно-развлекательные</w:t>
      </w:r>
      <w:r w:rsidR="002E59D3" w:rsidRPr="002E59D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2E59D3" w:rsidRPr="002E59D3" w:rsidRDefault="00956799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Конкурсно-игровые </w:t>
      </w:r>
      <w:r w:rsidR="002E59D3" w:rsidRPr="002E59D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Спортивные соревнования;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Акции;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Праздничное мероприятии.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Часы истории;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Уроки Мужества, Уроки Памяти и др.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Линейки.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Мастер-классы.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Викторины.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Профилактические беседы.</w:t>
      </w:r>
    </w:p>
    <w:p w:rsidR="002E59D3" w:rsidRPr="002E59D3" w:rsidRDefault="002E59D3" w:rsidP="002E59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Тренинги</w:t>
      </w:r>
    </w:p>
    <w:p w:rsidR="002E59D3" w:rsidRPr="002E59D3" w:rsidRDefault="002E59D3" w:rsidP="002E59D3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Методы, использованные в данной программе:</w:t>
      </w:r>
    </w:p>
    <w:p w:rsidR="002E59D3" w:rsidRPr="002E59D3" w:rsidRDefault="002E59D3" w:rsidP="002E59D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Метод воспитывающих ситуаций (пропаганда здорового образа жизни, формирование межличностных отношений (толерантность и волонтерство);</w:t>
      </w:r>
    </w:p>
    <w:p w:rsidR="002E59D3" w:rsidRPr="002E59D3" w:rsidRDefault="002E59D3" w:rsidP="002E59D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Соревновательный метод (используется в конкурсных мероприятиях и спортивных мероприятиях);</w:t>
      </w:r>
    </w:p>
    <w:p w:rsidR="002E59D3" w:rsidRPr="002E59D3" w:rsidRDefault="002E59D3" w:rsidP="002E59D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 формирования познавательного интереса (развитие кругозора, тематические программы, беседы и др.);</w:t>
      </w:r>
    </w:p>
    <w:p w:rsidR="002E59D3" w:rsidRPr="002E59D3" w:rsidRDefault="002E59D3" w:rsidP="002E59D3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Метод импровизации  (используется на всех программах);</w:t>
      </w:r>
    </w:p>
    <w:p w:rsidR="002E59D3" w:rsidRPr="002E59D3" w:rsidRDefault="002E59D3" w:rsidP="002E59D3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 Метод формирования познавательного интереса;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      10.Метод интерактивного общения (используется для активизации зрителей на концертах и праздниках).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      План мероприятий на год составляется и осуществляется на основе (с учетом) закона "Об образовании в Российской Федерации", государственной программы «Патриотическое воспитание граждан Российской Федерации на 2016–2020 годы». </w:t>
      </w:r>
    </w:p>
    <w:p w:rsidR="002E59D3" w:rsidRPr="002E59D3" w:rsidRDefault="002E59D3" w:rsidP="002E59D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    Данная программа досуговой деятельности «Мир начинается с нас» состоит из пяти модулей:</w:t>
      </w:r>
    </w:p>
    <w:p w:rsidR="002E59D3" w:rsidRPr="002E59D3" w:rsidRDefault="002E59D3" w:rsidP="00E042A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42AE">
        <w:rPr>
          <w:rFonts w:ascii="Times New Roman" w:hAnsi="Times New Roman" w:cs="Times New Roman"/>
          <w:color w:val="000000"/>
          <w:sz w:val="28"/>
          <w:szCs w:val="28"/>
        </w:rPr>
        <w:t>Общекультурное воспитание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59D3" w:rsidRPr="002E59D3" w:rsidRDefault="002E59D3" w:rsidP="00E042A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- Духовно-нравственное</w:t>
      </w:r>
      <w:r w:rsidR="00E042AE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59D3" w:rsidRPr="002E59D3" w:rsidRDefault="002E59D3" w:rsidP="00E042A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- Здоровьесберегающее воспитание;</w:t>
      </w:r>
    </w:p>
    <w:p w:rsidR="002E59D3" w:rsidRDefault="002E59D3" w:rsidP="00E042A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42AE">
        <w:rPr>
          <w:rFonts w:ascii="Times New Roman" w:hAnsi="Times New Roman" w:cs="Times New Roman"/>
          <w:color w:val="000000"/>
          <w:sz w:val="28"/>
          <w:szCs w:val="28"/>
        </w:rPr>
        <w:t>Социальное воспитание;</w:t>
      </w:r>
    </w:p>
    <w:p w:rsidR="002E59D3" w:rsidRPr="002E59D3" w:rsidRDefault="00E042AE" w:rsidP="00E042A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с ученическим самоуправлением.</w:t>
      </w:r>
    </w:p>
    <w:p w:rsidR="002E59D3" w:rsidRPr="002E59D3" w:rsidRDefault="00E042AE" w:rsidP="00E042AE">
      <w:pPr>
        <w:pStyle w:val="a3"/>
      </w:pPr>
      <w:r>
        <w:t xml:space="preserve">   </w:t>
      </w:r>
      <w:r w:rsidR="002E59D3" w:rsidRPr="002E59D3">
        <w:t xml:space="preserve">Срок реализации образовательной  программы – 1 год. </w:t>
      </w:r>
    </w:p>
    <w:p w:rsidR="002E59D3" w:rsidRPr="002E59D3" w:rsidRDefault="002E59D3" w:rsidP="00E042AE">
      <w:pPr>
        <w:pStyle w:val="a3"/>
      </w:pPr>
      <w:r w:rsidRPr="002E59D3">
        <w:t xml:space="preserve">Возраст детей, на которых рассчитана программа – 5 - 17 лет. </w:t>
      </w:r>
    </w:p>
    <w:p w:rsidR="002E59D3" w:rsidRDefault="002E59D3" w:rsidP="002E59D3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Cs w:val="28"/>
        </w:rPr>
      </w:pPr>
    </w:p>
    <w:p w:rsidR="00E042AE" w:rsidRPr="00E042AE" w:rsidRDefault="002E59D3" w:rsidP="001D164D">
      <w:pPr>
        <w:pStyle w:val="a6"/>
        <w:numPr>
          <w:ilvl w:val="0"/>
          <w:numId w:val="13"/>
        </w:numPr>
        <w:ind w:left="284" w:firstLine="76"/>
        <w:jc w:val="center"/>
      </w:pPr>
      <w:r w:rsidRPr="00F31774">
        <w:rPr>
          <w:b/>
        </w:rPr>
        <w:t>Общекультурное</w:t>
      </w:r>
      <w:r w:rsidR="00E042AE">
        <w:rPr>
          <w:b/>
        </w:rPr>
        <w:t xml:space="preserve"> воспитание</w:t>
      </w:r>
      <w:r w:rsidRPr="00F31774">
        <w:rPr>
          <w:i/>
          <w:shd w:val="clear" w:color="auto" w:fill="FFFFFF"/>
        </w:rPr>
        <w:t xml:space="preserve"> </w:t>
      </w:r>
    </w:p>
    <w:p w:rsidR="001D164D" w:rsidRDefault="002E59D3" w:rsidP="00E042AE">
      <w:pPr>
        <w:pStyle w:val="a6"/>
        <w:ind w:left="360"/>
        <w:jc w:val="center"/>
      </w:pPr>
      <w:r w:rsidRPr="00F31774">
        <w:rPr>
          <w:i/>
          <w:shd w:val="clear" w:color="auto" w:fill="FFFFFF"/>
        </w:rPr>
        <w:t xml:space="preserve">(гражданско-патриотическое воспитание, </w:t>
      </w:r>
      <w:r w:rsidRPr="00F31774">
        <w:rPr>
          <w:i/>
        </w:rPr>
        <w:t>приобщение детей к культурному наследию,</w:t>
      </w:r>
      <w:r w:rsidRPr="00F31774">
        <w:rPr>
          <w:i/>
          <w:shd w:val="clear" w:color="auto" w:fill="FFFFFF"/>
        </w:rPr>
        <w:t xml:space="preserve"> экологическое воспитание)</w:t>
      </w:r>
    </w:p>
    <w:p w:rsidR="002E59D3" w:rsidRPr="002E59D3" w:rsidRDefault="002E59D3" w:rsidP="002E59D3">
      <w:pPr>
        <w:pStyle w:val="a6"/>
        <w:shd w:val="clear" w:color="auto" w:fill="FFFFFF"/>
        <w:ind w:left="0"/>
        <w:rPr>
          <w:rFonts w:ascii="Calibri" w:hAnsi="Calibri" w:cs="Calibri"/>
          <w:color w:val="000000"/>
        </w:rPr>
      </w:pPr>
      <w:r>
        <w:rPr>
          <w:color w:val="000000"/>
        </w:rPr>
        <w:t xml:space="preserve">          </w:t>
      </w:r>
      <w:r w:rsidRPr="002E59D3">
        <w:rPr>
          <w:color w:val="000000"/>
        </w:rPr>
        <w:t>Необходимым условием формирования современного гармонически развитого человека являются богатство его внутренней и духовной культуры, интеллектуальная и эмоциональная свобода, высокий нравственный потенциал и эстетический вкус.</w:t>
      </w:r>
    </w:p>
    <w:p w:rsidR="002E59D3" w:rsidRPr="002E59D3" w:rsidRDefault="002E59D3" w:rsidP="002E59D3">
      <w:pPr>
        <w:pStyle w:val="a6"/>
        <w:shd w:val="clear" w:color="auto" w:fill="FFFFFF"/>
        <w:ind w:left="0"/>
        <w:rPr>
          <w:rFonts w:ascii="Calibri" w:hAnsi="Calibri" w:cs="Calibri"/>
          <w:color w:val="000000"/>
          <w:szCs w:val="22"/>
        </w:rPr>
      </w:pPr>
      <w:r>
        <w:rPr>
          <w:color w:val="000000"/>
        </w:rPr>
        <w:t xml:space="preserve">       </w:t>
      </w:r>
      <w:r w:rsidRPr="002E59D3">
        <w:rPr>
          <w:color w:val="000000"/>
        </w:rPr>
        <w:t>Развитие эмоционально-образного и художественно-творческого мышления во внеурочной деятельности даёт возможность учащимся ощущать свою принадлежность к национальной культуре и  повысить чувство личной самодостаточности.</w:t>
      </w:r>
    </w:p>
    <w:p w:rsidR="002E59D3" w:rsidRPr="002E59D3" w:rsidRDefault="002E59D3" w:rsidP="002E59D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2E59D3">
        <w:rPr>
          <w:rFonts w:ascii="Times New Roman" w:hAnsi="Times New Roman" w:cs="Times New Roman"/>
          <w:sz w:val="28"/>
        </w:rPr>
        <w:t>Приобщение детей к культурному  наследию</w:t>
      </w:r>
      <w:r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.</w:t>
      </w:r>
      <w:r w:rsidR="00E042AE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 xml:space="preserve"> </w:t>
      </w:r>
      <w:r w:rsidRPr="002E59D3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Формирование ценностного отношения к прекрасному,  представлений об эстетических идеалах и ценностях.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E59D3" w:rsidRPr="002E59D3" w:rsidRDefault="002E59D3" w:rsidP="002E59D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2E59D3">
        <w:rPr>
          <w:rFonts w:ascii="Times New Roman" w:hAnsi="Times New Roman"/>
          <w:sz w:val="28"/>
        </w:rPr>
        <w:t xml:space="preserve">Формирование гражданской и правовой направленности личности, активной жизненной позиции; </w:t>
      </w:r>
    </w:p>
    <w:p w:rsidR="002E59D3" w:rsidRPr="002E59D3" w:rsidRDefault="002E59D3" w:rsidP="002E59D3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</w:t>
      </w:r>
      <w:r w:rsidRPr="002E59D3">
        <w:rPr>
          <w:rFonts w:ascii="Times New Roman" w:hAnsi="Times New Roman"/>
          <w:sz w:val="28"/>
        </w:rPr>
        <w:t>Ф</w:t>
      </w:r>
      <w:r w:rsidRPr="002E59D3">
        <w:rPr>
          <w:rFonts w:ascii="Times New Roman" w:eastAsia="Times New Roman" w:hAnsi="Times New Roman"/>
          <w:sz w:val="28"/>
        </w:rPr>
        <w:t>ормирование у воспитанников таких качеств, как долг, ответственность, честь, достоинство, личность.</w:t>
      </w:r>
    </w:p>
    <w:p w:rsidR="002E59D3" w:rsidRPr="002E59D3" w:rsidRDefault="002E59D3" w:rsidP="002E59D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2E59D3">
        <w:rPr>
          <w:rFonts w:ascii="Times New Roman" w:hAnsi="Times New Roman"/>
          <w:sz w:val="28"/>
        </w:rPr>
        <w:t>В</w:t>
      </w:r>
      <w:r w:rsidRPr="002E59D3">
        <w:rPr>
          <w:rFonts w:ascii="Times New Roman" w:eastAsia="Times New Roman" w:hAnsi="Times New Roman"/>
          <w:sz w:val="28"/>
        </w:rPr>
        <w:t>оспитание любви и уважения к традициям Отечества, Центра творчества, семьи.</w:t>
      </w:r>
    </w:p>
    <w:p w:rsidR="002E59D3" w:rsidRPr="002E59D3" w:rsidRDefault="002E59D3" w:rsidP="002E59D3">
      <w:pPr>
        <w:shd w:val="clear" w:color="auto" w:fill="FFFFFF"/>
        <w:jc w:val="both"/>
        <w:rPr>
          <w:rFonts w:ascii="Calibri" w:hAnsi="Calibri" w:cs="Calibri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2E59D3">
        <w:rPr>
          <w:rFonts w:ascii="Times New Roman" w:hAnsi="Times New Roman"/>
          <w:sz w:val="28"/>
        </w:rPr>
        <w:t>В</w:t>
      </w:r>
      <w:r w:rsidRPr="002E59D3">
        <w:rPr>
          <w:rFonts w:ascii="Times New Roman" w:eastAsia="Times New Roman" w:hAnsi="Times New Roman"/>
          <w:sz w:val="28"/>
        </w:rPr>
        <w:t>оспитание уважения к правам,</w:t>
      </w:r>
      <w:r w:rsidRPr="002E59D3">
        <w:rPr>
          <w:rFonts w:ascii="Times New Roman" w:hAnsi="Times New Roman"/>
          <w:sz w:val="28"/>
        </w:rPr>
        <w:t xml:space="preserve"> </w:t>
      </w:r>
      <w:r w:rsidRPr="002E59D3">
        <w:rPr>
          <w:rFonts w:ascii="Times New Roman" w:eastAsia="Times New Roman" w:hAnsi="Times New Roman"/>
          <w:sz w:val="28"/>
        </w:rPr>
        <w:t>свободам и обязанностям человека.</w:t>
      </w:r>
    </w:p>
    <w:p w:rsidR="002E59D3" w:rsidRPr="00E042AE" w:rsidRDefault="002E59D3" w:rsidP="00E042A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  <w:r w:rsidRPr="00C31E65">
        <w:rPr>
          <w:rFonts w:ascii="Times New Roman" w:hAnsi="Times New Roman" w:cs="Times New Roman"/>
          <w:b/>
          <w:bCs/>
          <w:color w:val="000000"/>
          <w:sz w:val="36"/>
          <w:szCs w:val="28"/>
        </w:rPr>
        <w:t>: </w:t>
      </w:r>
      <w:r w:rsidR="00C31E65" w:rsidRPr="00C31E65">
        <w:rPr>
          <w:rFonts w:ascii="Times New Roman" w:hAnsi="Times New Roman" w:cs="Times New Roman"/>
          <w:sz w:val="28"/>
        </w:rPr>
        <w:t>Дети знакомятся основными направл</w:t>
      </w:r>
      <w:r w:rsidR="00C31E65">
        <w:rPr>
          <w:rFonts w:ascii="Times New Roman" w:hAnsi="Times New Roman" w:cs="Times New Roman"/>
          <w:sz w:val="28"/>
        </w:rPr>
        <w:t>ениями эстетической культуры.</w:t>
      </w:r>
      <w:r w:rsidR="00C31E65" w:rsidRPr="00C31E65">
        <w:rPr>
          <w:rFonts w:ascii="Times New Roman" w:hAnsi="Times New Roman" w:cs="Times New Roman"/>
          <w:sz w:val="28"/>
        </w:rPr>
        <w:t xml:space="preserve"> Получат развитие </w:t>
      </w:r>
      <w:r w:rsidR="00C31E65">
        <w:rPr>
          <w:rFonts w:ascii="Times New Roman" w:hAnsi="Times New Roman" w:cs="Times New Roman"/>
          <w:sz w:val="28"/>
        </w:rPr>
        <w:t xml:space="preserve">художественных способностей. </w:t>
      </w:r>
      <w:r w:rsidR="00C31E65" w:rsidRPr="00C31E65">
        <w:rPr>
          <w:rFonts w:ascii="Times New Roman" w:hAnsi="Times New Roman" w:cs="Times New Roman"/>
          <w:sz w:val="28"/>
        </w:rPr>
        <w:t>Воспитывается любовь к прекрасному.</w:t>
      </w:r>
    </w:p>
    <w:tbl>
      <w:tblPr>
        <w:tblStyle w:val="a5"/>
        <w:tblW w:w="9073" w:type="dxa"/>
        <w:tblInd w:w="-714" w:type="dxa"/>
        <w:tblLayout w:type="fixed"/>
        <w:tblLook w:val="04A0"/>
      </w:tblPr>
      <w:tblGrid>
        <w:gridCol w:w="594"/>
        <w:gridCol w:w="3234"/>
        <w:gridCol w:w="1559"/>
        <w:gridCol w:w="1701"/>
        <w:gridCol w:w="1985"/>
      </w:tblGrid>
      <w:tr w:rsidR="002E59D3" w:rsidRPr="002E59D3" w:rsidTr="00C36DF5">
        <w:tc>
          <w:tcPr>
            <w:tcW w:w="5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1D16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2E59D3" w:rsidRPr="002E59D3" w:rsidTr="00C36DF5">
        <w:tc>
          <w:tcPr>
            <w:tcW w:w="9073" w:type="dxa"/>
            <w:gridSpan w:val="5"/>
          </w:tcPr>
          <w:p w:rsidR="002E59D3" w:rsidRPr="002E59D3" w:rsidRDefault="00C31E65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</w:tr>
      <w:tr w:rsidR="00C31E65" w:rsidRPr="002E59D3" w:rsidTr="00C36DF5">
        <w:tc>
          <w:tcPr>
            <w:tcW w:w="594" w:type="dxa"/>
          </w:tcPr>
          <w:p w:rsidR="00C31E65" w:rsidRPr="002E59D3" w:rsidRDefault="00C31E65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34" w:type="dxa"/>
          </w:tcPr>
          <w:p w:rsidR="00C31E65" w:rsidRPr="00C31E65" w:rsidRDefault="00C31E65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hAnsi="Times New Roman" w:cs="Times New Roman"/>
                <w:sz w:val="28"/>
                <w:szCs w:val="24"/>
              </w:rPr>
              <w:t>День открытых дверей. Выставка декоративно-прикладного отдела. Концертно-игровая   шоу-программа «Мы зажигаем звезды»</w:t>
            </w:r>
          </w:p>
        </w:tc>
        <w:tc>
          <w:tcPr>
            <w:tcW w:w="1559" w:type="dxa"/>
          </w:tcPr>
          <w:p w:rsidR="00C31E65" w:rsidRPr="00C31E65" w:rsidRDefault="00C31E65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hAnsi="Times New Roman" w:cs="Times New Roman"/>
                <w:sz w:val="28"/>
                <w:szCs w:val="24"/>
              </w:rPr>
              <w:t>12.09.- 13.09.19 г.</w:t>
            </w:r>
          </w:p>
        </w:tc>
        <w:tc>
          <w:tcPr>
            <w:tcW w:w="1701" w:type="dxa"/>
          </w:tcPr>
          <w:p w:rsidR="00C31E65" w:rsidRPr="002E59D3" w:rsidRDefault="00C31E65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C31E65" w:rsidRPr="002E59D3" w:rsidRDefault="00C31E65" w:rsidP="001D1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C31E65" w:rsidRPr="002E59D3" w:rsidTr="00C36DF5">
        <w:tc>
          <w:tcPr>
            <w:tcW w:w="594" w:type="dxa"/>
          </w:tcPr>
          <w:p w:rsidR="00C31E65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E65" w:rsidRPr="002E5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4" w:type="dxa"/>
          </w:tcPr>
          <w:p w:rsidR="00C31E65" w:rsidRPr="00C31E65" w:rsidRDefault="00C31E65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eastAsia="Times New Roman" w:hAnsi="Times New Roman" w:cs="Times New Roman"/>
                <w:sz w:val="28"/>
                <w:szCs w:val="24"/>
              </w:rPr>
              <w:t>Игровая программа</w:t>
            </w:r>
          </w:p>
          <w:p w:rsidR="00C31E65" w:rsidRPr="00C31E65" w:rsidRDefault="00C31E65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«Посвящение в кружковцы»</w:t>
            </w:r>
          </w:p>
        </w:tc>
        <w:tc>
          <w:tcPr>
            <w:tcW w:w="1559" w:type="dxa"/>
          </w:tcPr>
          <w:p w:rsidR="00C31E65" w:rsidRPr="00C31E65" w:rsidRDefault="00C31E65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hAnsi="Times New Roman" w:cs="Times New Roman"/>
                <w:sz w:val="28"/>
                <w:szCs w:val="24"/>
              </w:rPr>
              <w:t>12.10.2019</w:t>
            </w:r>
          </w:p>
        </w:tc>
        <w:tc>
          <w:tcPr>
            <w:tcW w:w="1701" w:type="dxa"/>
          </w:tcPr>
          <w:p w:rsidR="00C31E65" w:rsidRPr="002E59D3" w:rsidRDefault="00C31E65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C31E65" w:rsidRPr="002E59D3" w:rsidRDefault="00C31E65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7E5F" w:rsidRPr="002E5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4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Осенний бал «</w:t>
            </w:r>
            <w:r w:rsidRPr="000C7E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HAPPY</w:t>
            </w: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C7E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осень</w:t>
            </w: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26.10.2019</w:t>
            </w: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7E5F" w:rsidRPr="002E5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4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/>
                <w:sz w:val="28"/>
              </w:rPr>
              <w:t>Концертная программа, посвященная Дню народного единства «Вместе мы едины»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02.11.2019</w:t>
            </w: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34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E5F">
              <w:rPr>
                <w:rFonts w:ascii="Times New Roman" w:hAnsi="Times New Roman" w:cs="Times New Roman"/>
                <w:sz w:val="28"/>
                <w:szCs w:val="28"/>
              </w:rPr>
              <w:t>Единый урок «Мы – Россияне!», посвященный Дню Конституции РФ.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E5F">
              <w:rPr>
                <w:rFonts w:ascii="Times New Roman" w:hAnsi="Times New Roman" w:cs="Times New Roman"/>
                <w:sz w:val="28"/>
                <w:szCs w:val="28"/>
              </w:rPr>
              <w:t>14.12.2019</w:t>
            </w:r>
          </w:p>
        </w:tc>
        <w:tc>
          <w:tcPr>
            <w:tcW w:w="1701" w:type="dxa"/>
          </w:tcPr>
          <w:p w:rsidR="000C7E5F" w:rsidRPr="002E59D3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34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E5F">
              <w:rPr>
                <w:rFonts w:ascii="Times New Roman" w:hAnsi="Times New Roman" w:cs="Times New Roman"/>
                <w:sz w:val="28"/>
                <w:szCs w:val="28"/>
              </w:rPr>
              <w:t>Праздник Нового года. Дискотека и новогоднее представление.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E5F">
              <w:rPr>
                <w:rFonts w:ascii="Times New Roman" w:hAnsi="Times New Roman" w:cs="Times New Roman"/>
                <w:sz w:val="28"/>
                <w:szCs w:val="28"/>
              </w:rPr>
              <w:t>28.12.2019</w:t>
            </w: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34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Игровая программа «Старый год у ворот»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11.01.2020</w:t>
            </w:r>
          </w:p>
          <w:p w:rsidR="000C7E5F" w:rsidRPr="000C7E5F" w:rsidRDefault="000C7E5F" w:rsidP="00E042A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34" w:type="dxa"/>
          </w:tcPr>
          <w:p w:rsidR="000C7E5F" w:rsidRPr="00E042AE" w:rsidRDefault="000C7E5F" w:rsidP="00E042AE">
            <w:pPr>
              <w:rPr>
                <w:rFonts w:ascii="Times New Roman" w:hAnsi="Times New Roman"/>
                <w:sz w:val="28"/>
                <w:szCs w:val="24"/>
              </w:rPr>
            </w:pPr>
            <w:r w:rsidRPr="000C7E5F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Беседа: «Твои гражданские права»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08.02.2020</w:t>
            </w:r>
          </w:p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34" w:type="dxa"/>
          </w:tcPr>
          <w:p w:rsidR="000C7E5F" w:rsidRPr="000C7E5F" w:rsidRDefault="000C7E5F" w:rsidP="00C36DF5">
            <w:pPr>
              <w:pStyle w:val="a6"/>
              <w:widowControl w:val="0"/>
              <w:ind w:left="0"/>
              <w:rPr>
                <w:szCs w:val="24"/>
              </w:rPr>
            </w:pPr>
            <w:r w:rsidRPr="000C7E5F">
              <w:rPr>
                <w:szCs w:val="24"/>
              </w:rPr>
              <w:t>Конкурсная программа «Курс молодого бойца»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22.02.2020</w:t>
            </w: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E5F" w:rsidRPr="002E59D3" w:rsidTr="00C36DF5">
        <w:tc>
          <w:tcPr>
            <w:tcW w:w="594" w:type="dxa"/>
          </w:tcPr>
          <w:p w:rsidR="000C7E5F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E5F" w:rsidRPr="002E5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4" w:type="dxa"/>
          </w:tcPr>
          <w:p w:rsidR="000C7E5F" w:rsidRPr="006368E6" w:rsidRDefault="000C7E5F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 xml:space="preserve">Концертно-игровая программа, посвященная </w:t>
            </w:r>
            <w:r w:rsidRPr="000C7E5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Международному женскому дню «А, ну-ка, девочки»</w:t>
            </w:r>
          </w:p>
        </w:tc>
        <w:tc>
          <w:tcPr>
            <w:tcW w:w="1559" w:type="dxa"/>
          </w:tcPr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07.03.2020</w:t>
            </w:r>
          </w:p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C7E5F" w:rsidRPr="000C7E5F" w:rsidRDefault="000C7E5F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РЦДЮТ</w:t>
            </w:r>
          </w:p>
        </w:tc>
        <w:tc>
          <w:tcPr>
            <w:tcW w:w="1985" w:type="dxa"/>
          </w:tcPr>
          <w:p w:rsidR="000C7E5F" w:rsidRPr="002E59D3" w:rsidRDefault="000C7E5F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234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C7E5F">
              <w:rPr>
                <w:rFonts w:ascii="Times New Roman" w:eastAsia="Times New Roman" w:hAnsi="Times New Roman" w:cs="Times New Roman"/>
                <w:sz w:val="28"/>
                <w:szCs w:val="24"/>
              </w:rPr>
              <w:t>Всероссийский экологический урок</w:t>
            </w:r>
          </w:p>
        </w:tc>
        <w:tc>
          <w:tcPr>
            <w:tcW w:w="1559" w:type="dxa"/>
          </w:tcPr>
          <w:p w:rsidR="001D164D" w:rsidRPr="000C7E5F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21.03.2020</w:t>
            </w:r>
          </w:p>
          <w:p w:rsidR="001D164D" w:rsidRPr="000C7E5F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1D164D" w:rsidRPr="002E59D3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1D164D" w:rsidRPr="002E59D3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34" w:type="dxa"/>
          </w:tcPr>
          <w:p w:rsidR="001D164D" w:rsidRPr="00E042AE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Игровая программа «Сундучок смеха»</w:t>
            </w:r>
          </w:p>
        </w:tc>
        <w:tc>
          <w:tcPr>
            <w:tcW w:w="1559" w:type="dxa"/>
          </w:tcPr>
          <w:p w:rsidR="001D164D" w:rsidRPr="000C7E5F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28 .03.2020</w:t>
            </w:r>
          </w:p>
        </w:tc>
        <w:tc>
          <w:tcPr>
            <w:tcW w:w="1701" w:type="dxa"/>
          </w:tcPr>
          <w:p w:rsidR="001D164D" w:rsidRPr="002E59D3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1D164D" w:rsidRPr="002E59D3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34" w:type="dxa"/>
          </w:tcPr>
          <w:p w:rsidR="001D164D" w:rsidRPr="00E042AE" w:rsidRDefault="001D164D" w:rsidP="00E042A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Акция, посвященная Дню птиц</w:t>
            </w:r>
          </w:p>
        </w:tc>
        <w:tc>
          <w:tcPr>
            <w:tcW w:w="1559" w:type="dxa"/>
          </w:tcPr>
          <w:p w:rsidR="001D164D" w:rsidRPr="000C7E5F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01.04.2020</w:t>
            </w:r>
          </w:p>
        </w:tc>
        <w:tc>
          <w:tcPr>
            <w:tcW w:w="1701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Педагог- организатор</w:t>
            </w:r>
          </w:p>
        </w:tc>
        <w:tc>
          <w:tcPr>
            <w:tcW w:w="1985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34" w:type="dxa"/>
          </w:tcPr>
          <w:p w:rsidR="001D164D" w:rsidRPr="006368E6" w:rsidRDefault="001D164D" w:rsidP="006368E6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Памятная линейка, приуроченная Дню освобождения Красногвардейского района от немецко-фашистских захватчиков.</w:t>
            </w:r>
          </w:p>
        </w:tc>
        <w:tc>
          <w:tcPr>
            <w:tcW w:w="1559" w:type="dxa"/>
          </w:tcPr>
          <w:p w:rsidR="001D164D" w:rsidRPr="000C7E5F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11.04.2020</w:t>
            </w:r>
          </w:p>
        </w:tc>
        <w:tc>
          <w:tcPr>
            <w:tcW w:w="1701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 xml:space="preserve">Педагог-организатор, </w:t>
            </w:r>
          </w:p>
        </w:tc>
        <w:tc>
          <w:tcPr>
            <w:tcW w:w="1985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34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Игровая программа, посвященная Дню космонавтики «С приветом по планетам»</w:t>
            </w:r>
          </w:p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1D164D" w:rsidRPr="000C7E5F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25.04.2020</w:t>
            </w:r>
          </w:p>
        </w:tc>
        <w:tc>
          <w:tcPr>
            <w:tcW w:w="1701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Педагог-организатор</w:t>
            </w:r>
          </w:p>
        </w:tc>
        <w:tc>
          <w:tcPr>
            <w:tcW w:w="1985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34" w:type="dxa"/>
          </w:tcPr>
          <w:p w:rsidR="001D164D" w:rsidRPr="001D164D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>Концерт, посвященный Дню Победы в ВОВ 1941-1945 гг.</w:t>
            </w:r>
            <w:r w:rsidRPr="001D164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«Этих дней не смолкнет слава»</w:t>
            </w:r>
          </w:p>
        </w:tc>
        <w:tc>
          <w:tcPr>
            <w:tcW w:w="1559" w:type="dxa"/>
          </w:tcPr>
          <w:p w:rsidR="001D164D" w:rsidRPr="001D164D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>08.05.2020</w:t>
            </w:r>
          </w:p>
        </w:tc>
        <w:tc>
          <w:tcPr>
            <w:tcW w:w="1701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Педагог-организатор</w:t>
            </w:r>
          </w:p>
        </w:tc>
        <w:tc>
          <w:tcPr>
            <w:tcW w:w="1985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34" w:type="dxa"/>
          </w:tcPr>
          <w:p w:rsidR="001D164D" w:rsidRPr="001D164D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>Отчетный фестиваль «Живи! Твори! Мечтай!»</w:t>
            </w:r>
          </w:p>
          <w:p w:rsidR="001D164D" w:rsidRPr="001D164D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1D164D" w:rsidRPr="001D164D" w:rsidRDefault="001D164D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>23.05.2020</w:t>
            </w:r>
          </w:p>
        </w:tc>
        <w:tc>
          <w:tcPr>
            <w:tcW w:w="1701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7E5F">
              <w:rPr>
                <w:rFonts w:ascii="Times New Roman" w:hAnsi="Times New Roman" w:cs="Times New Roman"/>
                <w:sz w:val="28"/>
                <w:szCs w:val="24"/>
              </w:rPr>
              <w:t>Педагог-организатор</w:t>
            </w:r>
          </w:p>
        </w:tc>
        <w:tc>
          <w:tcPr>
            <w:tcW w:w="1985" w:type="dxa"/>
          </w:tcPr>
          <w:p w:rsidR="001D164D" w:rsidRPr="000C7E5F" w:rsidRDefault="001D164D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</w:tbl>
    <w:p w:rsidR="001D164D" w:rsidRDefault="001D164D" w:rsidP="006368E6"/>
    <w:p w:rsidR="002E59D3" w:rsidRPr="00E042AE" w:rsidRDefault="002E59D3" w:rsidP="001D164D">
      <w:pPr>
        <w:pStyle w:val="a6"/>
        <w:numPr>
          <w:ilvl w:val="0"/>
          <w:numId w:val="13"/>
        </w:numPr>
        <w:jc w:val="center"/>
        <w:rPr>
          <w:b/>
        </w:rPr>
      </w:pPr>
      <w:r w:rsidRPr="00E042AE">
        <w:rPr>
          <w:b/>
        </w:rPr>
        <w:t>Духовно-нравственное воспитание</w:t>
      </w:r>
    </w:p>
    <w:p w:rsidR="002E59D3" w:rsidRPr="00E042AE" w:rsidRDefault="001D164D" w:rsidP="002E59D3">
      <w:pPr>
        <w:jc w:val="center"/>
        <w:rPr>
          <w:rFonts w:ascii="Times New Roman" w:hAnsi="Times New Roman" w:cs="Times New Roman"/>
          <w:sz w:val="32"/>
        </w:rPr>
      </w:pPr>
      <w:r w:rsidRPr="00E042AE">
        <w:rPr>
          <w:rFonts w:ascii="Times New Roman" w:hAnsi="Times New Roman"/>
          <w:i/>
          <w:sz w:val="28"/>
          <w:shd w:val="clear" w:color="auto" w:fill="FFFFFF"/>
        </w:rPr>
        <w:t>(нравственно-эстетическое воспитание, семейное воспитание)</w:t>
      </w:r>
    </w:p>
    <w:p w:rsidR="002E59D3" w:rsidRPr="006368E6" w:rsidRDefault="00E042AE" w:rsidP="002E59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E59D3" w:rsidRPr="002E59D3">
        <w:rPr>
          <w:rFonts w:ascii="Times New Roman" w:hAnsi="Times New Roman" w:cs="Times New Roman"/>
          <w:sz w:val="28"/>
        </w:rPr>
        <w:t xml:space="preserve">Духовно-нравственное воспитание направлено на «возвышение сердца»  ребенка как центра духовной жизни. Оно представляет собой процесс организованного , целенаправленного, как внешнего так и внутреннего воздействия педагога на духовно-нравственную  сферу личности, являющуюся системообразующей её внутреннего мира. Дополнительное образование – это одна из возможностей человека вхождения всоциальную деятельность через свой выбор сфер творчества. Оно направлено на развитие творческого потенциала  у  детей, обеспечения условий для творческого роста и создание возможностей для творческого развития. </w:t>
      </w:r>
    </w:p>
    <w:p w:rsidR="00E042AE" w:rsidRDefault="00E042AE" w:rsidP="00E042AE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</w:t>
      </w:r>
      <w:r w:rsidR="002E59D3" w:rsidRPr="002E59D3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Формирование</w:t>
      </w:r>
      <w:r w:rsidR="002E59D3" w:rsidRPr="002E59D3">
        <w:rPr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="002E59D3" w:rsidRPr="002E59D3">
        <w:rPr>
          <w:rFonts w:ascii="Times New Roman" w:hAnsi="Times New Roman" w:cs="Times New Roman"/>
          <w:bCs/>
          <w:iCs/>
          <w:sz w:val="28"/>
          <w:szCs w:val="21"/>
          <w:shd w:val="clear" w:color="auto" w:fill="FFFFFF"/>
        </w:rPr>
        <w:t>культурной личности, способной к саморазвитию, адаптации в сложной окружающей действительности, умеющей совершенствовать и позитивно реализовать свой творческий потенциал в интересах личности, общества, государства.</w:t>
      </w:r>
    </w:p>
    <w:p w:rsidR="002E59D3" w:rsidRPr="00E042AE" w:rsidRDefault="00E042AE" w:rsidP="00E042AE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1"/>
          <w:shd w:val="clear" w:color="auto" w:fill="FFFFFF"/>
        </w:rPr>
        <w:t xml:space="preserve">        </w:t>
      </w:r>
      <w:r w:rsidR="002E59D3" w:rsidRPr="002E59D3">
        <w:rPr>
          <w:rFonts w:ascii="Times New Roman" w:hAnsi="Times New Roman" w:cs="Times New Roman"/>
          <w:b/>
          <w:bCs/>
          <w:iCs/>
          <w:sz w:val="28"/>
          <w:szCs w:val="21"/>
          <w:shd w:val="clear" w:color="auto" w:fill="FFFFFF"/>
        </w:rPr>
        <w:t>Задачи:</w:t>
      </w:r>
    </w:p>
    <w:p w:rsidR="002E59D3" w:rsidRPr="002E59D3" w:rsidRDefault="002E59D3" w:rsidP="00E042AE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Расширение знаний об истории, культуре и национальном наследии родного края.</w:t>
      </w:r>
    </w:p>
    <w:p w:rsidR="002E59D3" w:rsidRPr="002E59D3" w:rsidRDefault="002E59D3" w:rsidP="002E59D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color w:val="000000"/>
          <w:sz w:val="28"/>
          <w:szCs w:val="28"/>
        </w:rPr>
        <w:t>Развитие интереса у учащихся к самовыражению, познавательной, социальной и гражданской активности.</w:t>
      </w:r>
    </w:p>
    <w:p w:rsidR="002E59D3" w:rsidRPr="002E59D3" w:rsidRDefault="002E59D3" w:rsidP="002E59D3">
      <w:pPr>
        <w:pStyle w:val="a3"/>
        <w:numPr>
          <w:ilvl w:val="0"/>
          <w:numId w:val="7"/>
        </w:numPr>
      </w:pPr>
      <w:r w:rsidRPr="002E59D3">
        <w:t>приобщение к общечеловеческим ценностям;</w:t>
      </w:r>
    </w:p>
    <w:p w:rsidR="002E59D3" w:rsidRDefault="002E59D3" w:rsidP="002E59D3">
      <w:pPr>
        <w:pStyle w:val="a3"/>
        <w:numPr>
          <w:ilvl w:val="0"/>
          <w:numId w:val="7"/>
        </w:numPr>
      </w:pPr>
      <w:r w:rsidRPr="002E59D3">
        <w:t>гуманистическое отношение к миру.</w:t>
      </w:r>
    </w:p>
    <w:p w:rsidR="001D164D" w:rsidRPr="001D164D" w:rsidRDefault="001D164D" w:rsidP="001D164D">
      <w:pPr>
        <w:pStyle w:val="a3"/>
        <w:numPr>
          <w:ilvl w:val="0"/>
          <w:numId w:val="7"/>
        </w:numPr>
      </w:pPr>
      <w:r w:rsidRPr="001D164D">
        <w:t>Включение родителей в разнообразные сферы жизнедеятельности образовательного учреждения.</w:t>
      </w:r>
    </w:p>
    <w:p w:rsidR="002E59D3" w:rsidRPr="00E042AE" w:rsidRDefault="001D164D" w:rsidP="00E042AE">
      <w:pPr>
        <w:pStyle w:val="a3"/>
        <w:numPr>
          <w:ilvl w:val="0"/>
          <w:numId w:val="7"/>
        </w:numPr>
      </w:pPr>
      <w:r w:rsidRPr="00F36829">
        <w:t>Повышение психолого – педагогической культуры родителей.</w:t>
      </w:r>
    </w:p>
    <w:p w:rsidR="00E042AE" w:rsidRPr="006368E6" w:rsidRDefault="002E59D3" w:rsidP="006368E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результаты: </w:t>
      </w:r>
      <w:r w:rsidRPr="002E59D3">
        <w:rPr>
          <w:rFonts w:ascii="Times New Roman" w:hAnsi="Times New Roman" w:cs="Times New Roman"/>
          <w:color w:val="000000"/>
          <w:sz w:val="28"/>
          <w:szCs w:val="28"/>
        </w:rPr>
        <w:t>развитие у детей способностей к выбору нравственной позиции, к ценностно-ориентированной деятельности, самореализации, жизненному самоопределению. </w:t>
      </w:r>
    </w:p>
    <w:tbl>
      <w:tblPr>
        <w:tblStyle w:val="a5"/>
        <w:tblW w:w="9073" w:type="dxa"/>
        <w:tblInd w:w="-714" w:type="dxa"/>
        <w:tblLayout w:type="fixed"/>
        <w:tblLook w:val="04A0"/>
      </w:tblPr>
      <w:tblGrid>
        <w:gridCol w:w="594"/>
        <w:gridCol w:w="3234"/>
        <w:gridCol w:w="1559"/>
        <w:gridCol w:w="1701"/>
        <w:gridCol w:w="1985"/>
      </w:tblGrid>
      <w:tr w:rsidR="002E59D3" w:rsidRPr="002E59D3" w:rsidTr="00C36DF5">
        <w:tc>
          <w:tcPr>
            <w:tcW w:w="5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3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559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Сроки проведе</w:t>
            </w:r>
            <w:r w:rsidR="00E042AE">
              <w:rPr>
                <w:rFonts w:ascii="Times New Roman" w:hAnsi="Times New Roman" w:cs="Times New Roman"/>
                <w:sz w:val="28"/>
              </w:rPr>
              <w:t>-</w:t>
            </w:r>
            <w:r w:rsidRPr="002E59D3">
              <w:rPr>
                <w:rFonts w:ascii="Times New Roman" w:hAnsi="Times New Roman" w:cs="Times New Roman"/>
                <w:sz w:val="28"/>
              </w:rPr>
              <w:t>ния</w:t>
            </w:r>
          </w:p>
        </w:tc>
        <w:tc>
          <w:tcPr>
            <w:tcW w:w="170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проведения</w:t>
            </w:r>
          </w:p>
        </w:tc>
        <w:tc>
          <w:tcPr>
            <w:tcW w:w="1985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Ответствен</w:t>
            </w:r>
            <w:r w:rsidR="00E042AE">
              <w:rPr>
                <w:rFonts w:ascii="Times New Roman" w:hAnsi="Times New Roman" w:cs="Times New Roman"/>
                <w:sz w:val="28"/>
              </w:rPr>
              <w:t>-</w:t>
            </w:r>
            <w:r w:rsidRPr="002E59D3">
              <w:rPr>
                <w:rFonts w:ascii="Times New Roman" w:hAnsi="Times New Roman" w:cs="Times New Roman"/>
                <w:sz w:val="28"/>
              </w:rPr>
              <w:t>ный</w:t>
            </w:r>
          </w:p>
        </w:tc>
      </w:tr>
      <w:tr w:rsidR="002E59D3" w:rsidRPr="002E59D3" w:rsidTr="00C36DF5">
        <w:tc>
          <w:tcPr>
            <w:tcW w:w="9073" w:type="dxa"/>
            <w:gridSpan w:val="5"/>
          </w:tcPr>
          <w:p w:rsidR="002E59D3" w:rsidRPr="002E59D3" w:rsidRDefault="002E59D3" w:rsidP="00C36D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</w:tr>
      <w:tr w:rsidR="001D164D" w:rsidRPr="002E59D3" w:rsidTr="00C36DF5">
        <w:tc>
          <w:tcPr>
            <w:tcW w:w="594" w:type="dxa"/>
          </w:tcPr>
          <w:p w:rsidR="001D164D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D164D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1D164D" w:rsidRPr="001D164D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 xml:space="preserve">Конкурс рисунков на асфальте «Мы против терроризма!», </w:t>
            </w:r>
          </w:p>
          <w:p w:rsidR="001D164D" w:rsidRPr="001D164D" w:rsidRDefault="001D164D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>посвященные Дню Солидарности в борьбе с терроризмом</w:t>
            </w:r>
          </w:p>
        </w:tc>
        <w:tc>
          <w:tcPr>
            <w:tcW w:w="1559" w:type="dxa"/>
          </w:tcPr>
          <w:p w:rsidR="001D164D" w:rsidRPr="001D164D" w:rsidRDefault="001D164D" w:rsidP="001D16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64D">
              <w:rPr>
                <w:rFonts w:ascii="Times New Roman" w:hAnsi="Times New Roman" w:cs="Times New Roman"/>
                <w:sz w:val="28"/>
                <w:szCs w:val="24"/>
              </w:rPr>
              <w:t>03.09.19 г.</w:t>
            </w:r>
          </w:p>
        </w:tc>
        <w:tc>
          <w:tcPr>
            <w:tcW w:w="1701" w:type="dxa"/>
          </w:tcPr>
          <w:p w:rsidR="001D164D" w:rsidRPr="002E59D3" w:rsidRDefault="001D164D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1D164D" w:rsidRPr="002E59D3" w:rsidRDefault="001D164D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34" w:type="dxa"/>
          </w:tcPr>
          <w:p w:rsidR="00084901" w:rsidRPr="00C31E65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hAnsi="Times New Roman" w:cs="Times New Roman"/>
                <w:sz w:val="28"/>
                <w:szCs w:val="24"/>
              </w:rPr>
              <w:t xml:space="preserve"> День учителя. Праздничная программа </w:t>
            </w:r>
          </w:p>
          <w:p w:rsidR="00084901" w:rsidRPr="00C31E65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hAnsi="Times New Roman" w:cs="Times New Roman"/>
                <w:sz w:val="28"/>
                <w:szCs w:val="24"/>
              </w:rPr>
              <w:t>«Кто щедро дарит знания и свет».</w:t>
            </w:r>
          </w:p>
        </w:tc>
        <w:tc>
          <w:tcPr>
            <w:tcW w:w="1559" w:type="dxa"/>
          </w:tcPr>
          <w:p w:rsidR="00084901" w:rsidRPr="00C31E65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1E65">
              <w:rPr>
                <w:rFonts w:ascii="Times New Roman" w:hAnsi="Times New Roman" w:cs="Times New Roman"/>
                <w:sz w:val="28"/>
                <w:szCs w:val="24"/>
              </w:rPr>
              <w:t>05.10.2019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6368E6" w:rsidRDefault="00084901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Единый урок информационной безопасности. Всероссийский урок безопасности в сети Интернет.</w:t>
            </w:r>
          </w:p>
        </w:tc>
        <w:tc>
          <w:tcPr>
            <w:tcW w:w="1559" w:type="dxa"/>
          </w:tcPr>
          <w:p w:rsidR="00084901" w:rsidRPr="006368E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19.10.2019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Т.А,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6368E6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Профилактическая беседа против экстремизма и терроризма. «Мы дарим мир»</w:t>
            </w:r>
          </w:p>
        </w:tc>
        <w:tc>
          <w:tcPr>
            <w:tcW w:w="1559" w:type="dxa"/>
          </w:tcPr>
          <w:p w:rsidR="00084901" w:rsidRPr="006368E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09.11.2019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Т.А.,</w:t>
            </w:r>
          </w:p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Фролова А.В.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6368E6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Беседа, посвященная Дню толерантности</w:t>
            </w:r>
          </w:p>
          <w:p w:rsidR="00084901" w:rsidRPr="006368E6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084901" w:rsidRPr="006368E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16.11.2019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6368E6" w:rsidRDefault="00084901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Матери: Праздничная программа «Мама-великое слово»</w:t>
            </w:r>
          </w:p>
          <w:p w:rsidR="00084901" w:rsidRPr="006368E6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eastAsia="Times New Roman" w:hAnsi="Times New Roman" w:cs="Times New Roman"/>
                <w:sz w:val="28"/>
                <w:szCs w:val="24"/>
              </w:rPr>
              <w:t>Конкурс на лучшую поздравительную открытку маме.</w:t>
            </w:r>
          </w:p>
        </w:tc>
        <w:tc>
          <w:tcPr>
            <w:tcW w:w="1559" w:type="dxa"/>
          </w:tcPr>
          <w:p w:rsidR="00084901" w:rsidRPr="006368E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23.11.2019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6368E6" w:rsidRDefault="00084901" w:rsidP="00C36DF5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>Родительское собрание: «Современная семья: возможности и проблемы ее уклада»</w:t>
            </w:r>
          </w:p>
          <w:p w:rsidR="00084901" w:rsidRPr="006368E6" w:rsidRDefault="00084901" w:rsidP="00E042A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Необходимость семейных традиций в жизни ребенка</w:t>
            </w:r>
          </w:p>
          <w:p w:rsidR="00084901" w:rsidRPr="006368E6" w:rsidRDefault="00084901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инструктаж перед каникулами на темы:</w:t>
            </w:r>
          </w:p>
          <w:p w:rsidR="00084901" w:rsidRPr="00E042AE" w:rsidRDefault="00084901" w:rsidP="00E042AE">
            <w:pPr>
              <w:rPr>
                <w:rFonts w:ascii="Times New Roman" w:hAnsi="Times New Roman" w:cs="Times New Roman"/>
                <w:szCs w:val="24"/>
              </w:rPr>
            </w:pPr>
            <w:r w:rsidRPr="00E042AE">
              <w:rPr>
                <w:rFonts w:ascii="Times New Roman" w:hAnsi="Times New Roman" w:cs="Times New Roman"/>
                <w:sz w:val="28"/>
                <w:szCs w:val="24"/>
              </w:rPr>
              <w:t>«БДД в зимний период», «Осторожно, гололед!», «Светоотражающие элементы и удерживающие устройства»</w:t>
            </w:r>
          </w:p>
        </w:tc>
        <w:tc>
          <w:tcPr>
            <w:tcW w:w="1559" w:type="dxa"/>
          </w:tcPr>
          <w:p w:rsidR="00084901" w:rsidRPr="006368E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21.12.2019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E042AE" w:rsidRDefault="00084901" w:rsidP="00C36D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346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по ПДД, с целью выявления уровня знаний обучающихся.</w:t>
            </w:r>
          </w:p>
        </w:tc>
        <w:tc>
          <w:tcPr>
            <w:tcW w:w="1559" w:type="dxa"/>
          </w:tcPr>
          <w:p w:rsidR="00084901" w:rsidRPr="00DB034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46">
              <w:rPr>
                <w:rFonts w:ascii="Times New Roman" w:hAnsi="Times New Roman" w:cs="Times New Roman"/>
                <w:sz w:val="28"/>
                <w:szCs w:val="28"/>
              </w:rPr>
              <w:t>18.01.2020</w:t>
            </w:r>
          </w:p>
          <w:p w:rsidR="00084901" w:rsidRPr="00DB034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01" w:rsidRPr="00DB034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94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084901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084901" w:rsidRPr="00E042AE" w:rsidRDefault="00084901" w:rsidP="00E04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346">
              <w:rPr>
                <w:rFonts w:ascii="Times New Roman" w:hAnsi="Times New Roman" w:cs="Times New Roman"/>
                <w:sz w:val="28"/>
                <w:szCs w:val="28"/>
              </w:rPr>
              <w:t>Беседа «Что такое этикет»</w:t>
            </w:r>
          </w:p>
        </w:tc>
        <w:tc>
          <w:tcPr>
            <w:tcW w:w="1559" w:type="dxa"/>
          </w:tcPr>
          <w:p w:rsidR="00084901" w:rsidRPr="00DB034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01" w:rsidRPr="00DB0346" w:rsidRDefault="00084901" w:rsidP="00C36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46">
              <w:rPr>
                <w:rFonts w:ascii="Times New Roman" w:hAnsi="Times New Roman" w:cs="Times New Roman"/>
                <w:sz w:val="28"/>
                <w:szCs w:val="28"/>
              </w:rPr>
              <w:t>25.01.2020</w:t>
            </w:r>
          </w:p>
        </w:tc>
        <w:tc>
          <w:tcPr>
            <w:tcW w:w="1701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234" w:type="dxa"/>
          </w:tcPr>
          <w:p w:rsidR="00CA3B8A" w:rsidRPr="006368E6" w:rsidRDefault="00CA3B8A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Игровая программа «Я и моя семья»</w:t>
            </w:r>
          </w:p>
        </w:tc>
        <w:tc>
          <w:tcPr>
            <w:tcW w:w="1559" w:type="dxa"/>
          </w:tcPr>
          <w:p w:rsidR="00CA3B8A" w:rsidRPr="006368E6" w:rsidRDefault="00CA3B8A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25.01.2020</w:t>
            </w:r>
          </w:p>
        </w:tc>
        <w:tc>
          <w:tcPr>
            <w:tcW w:w="1701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CA3B8A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CA3B8A" w:rsidRPr="006368E6" w:rsidRDefault="00CA3B8A" w:rsidP="00C36DF5">
            <w:pPr>
              <w:pStyle w:val="a6"/>
              <w:widowControl w:val="0"/>
              <w:ind w:left="0"/>
              <w:rPr>
                <w:szCs w:val="24"/>
              </w:rPr>
            </w:pPr>
            <w:r w:rsidRPr="006368E6">
              <w:rPr>
                <w:szCs w:val="24"/>
              </w:rPr>
              <w:t>Всемирный день безопасного интернета.</w:t>
            </w:r>
          </w:p>
          <w:p w:rsidR="00CA3B8A" w:rsidRPr="006368E6" w:rsidRDefault="00CA3B8A" w:rsidP="00C36DF5">
            <w:pPr>
              <w:pStyle w:val="a6"/>
              <w:widowControl w:val="0"/>
              <w:ind w:left="0"/>
              <w:rPr>
                <w:szCs w:val="24"/>
              </w:rPr>
            </w:pPr>
            <w:r w:rsidRPr="006368E6">
              <w:rPr>
                <w:szCs w:val="24"/>
              </w:rPr>
              <w:t>Профилактическая беседа «Ловкие сети».</w:t>
            </w:r>
          </w:p>
        </w:tc>
        <w:tc>
          <w:tcPr>
            <w:tcW w:w="1559" w:type="dxa"/>
          </w:tcPr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11.02.2020</w:t>
            </w:r>
          </w:p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CA3B8A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CA3B8A" w:rsidRDefault="00CA3B8A" w:rsidP="00C36DF5">
            <w:pPr>
              <w:pStyle w:val="a6"/>
              <w:widowControl w:val="0"/>
              <w:ind w:left="0"/>
              <w:rPr>
                <w:szCs w:val="24"/>
              </w:rPr>
            </w:pPr>
            <w:r w:rsidRPr="006368E6">
              <w:rPr>
                <w:szCs w:val="24"/>
              </w:rPr>
              <w:t>Конкурс чтецов, посвященный Дню родного языка</w:t>
            </w:r>
          </w:p>
          <w:p w:rsidR="008B31BE" w:rsidRPr="006368E6" w:rsidRDefault="008B31BE" w:rsidP="00C36DF5">
            <w:pPr>
              <w:pStyle w:val="a6"/>
              <w:widowControl w:val="0"/>
              <w:ind w:left="0"/>
              <w:rPr>
                <w:szCs w:val="24"/>
              </w:rPr>
            </w:pPr>
          </w:p>
        </w:tc>
        <w:tc>
          <w:tcPr>
            <w:tcW w:w="1559" w:type="dxa"/>
          </w:tcPr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21.02.2020</w:t>
            </w:r>
          </w:p>
          <w:p w:rsidR="00CA3B8A" w:rsidRPr="006368E6" w:rsidRDefault="00CA3B8A" w:rsidP="00E042A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CA3B8A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CA3B8A" w:rsidRPr="006368E6" w:rsidRDefault="00CA3B8A" w:rsidP="00C36DF5">
            <w:pPr>
              <w:pStyle w:val="a6"/>
              <w:widowControl w:val="0"/>
              <w:ind w:left="0"/>
              <w:rPr>
                <w:szCs w:val="24"/>
              </w:rPr>
            </w:pPr>
            <w:r w:rsidRPr="006368E6">
              <w:rPr>
                <w:szCs w:val="24"/>
              </w:rPr>
              <w:t>Масленичные гуляния «Отворяйте ворота Масленица к нам пришла»</w:t>
            </w:r>
          </w:p>
          <w:p w:rsidR="00CA3B8A" w:rsidRPr="006368E6" w:rsidRDefault="00CA3B8A" w:rsidP="00C36DF5">
            <w:pPr>
              <w:pStyle w:val="a6"/>
              <w:widowControl w:val="0"/>
              <w:ind w:left="0"/>
              <w:rPr>
                <w:szCs w:val="24"/>
              </w:rPr>
            </w:pPr>
          </w:p>
        </w:tc>
        <w:tc>
          <w:tcPr>
            <w:tcW w:w="1559" w:type="dxa"/>
          </w:tcPr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29.02.2020</w:t>
            </w:r>
          </w:p>
          <w:p w:rsidR="00CA3B8A" w:rsidRPr="006368E6" w:rsidRDefault="00CA3B8A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  <w:r w:rsidR="00CA3B8A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4" w:type="dxa"/>
          </w:tcPr>
          <w:p w:rsidR="00CA3B8A" w:rsidRPr="006368E6" w:rsidRDefault="00CA3B8A" w:rsidP="00C36DF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iCs/>
                <w:sz w:val="28"/>
                <w:szCs w:val="24"/>
              </w:rPr>
              <w:t>День воссоединения Крыма с Россией. Праздничная программа «Мы вместе»</w:t>
            </w:r>
          </w:p>
        </w:tc>
        <w:tc>
          <w:tcPr>
            <w:tcW w:w="1559" w:type="dxa"/>
          </w:tcPr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14.03.2020</w:t>
            </w:r>
          </w:p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234" w:type="dxa"/>
          </w:tcPr>
          <w:p w:rsidR="00CA3B8A" w:rsidRPr="006368E6" w:rsidRDefault="00CA3B8A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eastAsia="Times New Roman" w:hAnsi="Times New Roman" w:cs="Times New Roman"/>
                <w:sz w:val="28"/>
                <w:szCs w:val="24"/>
              </w:rPr>
              <w:t>Международный день семьи. Игровая программа  «Семья – это семь Я».</w:t>
            </w:r>
          </w:p>
          <w:p w:rsidR="00CA3B8A" w:rsidRPr="006368E6" w:rsidRDefault="00CA3B8A" w:rsidP="00C36DF5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</w:tcPr>
          <w:p w:rsidR="00CA3B8A" w:rsidRPr="006368E6" w:rsidRDefault="00CA3B8A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16.05.2020</w:t>
            </w:r>
          </w:p>
        </w:tc>
        <w:tc>
          <w:tcPr>
            <w:tcW w:w="1701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1985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</w:tbl>
    <w:p w:rsidR="00DB0346" w:rsidRPr="00E042AE" w:rsidRDefault="00DB0346" w:rsidP="00E042AE">
      <w:pPr>
        <w:rPr>
          <w:b/>
        </w:rPr>
      </w:pPr>
    </w:p>
    <w:p w:rsidR="002E59D3" w:rsidRPr="00E042AE" w:rsidRDefault="002E59D3" w:rsidP="00E042AE">
      <w:pPr>
        <w:pStyle w:val="a6"/>
        <w:numPr>
          <w:ilvl w:val="1"/>
          <w:numId w:val="4"/>
        </w:numPr>
        <w:jc w:val="center"/>
        <w:rPr>
          <w:b/>
        </w:rPr>
      </w:pPr>
      <w:r w:rsidRPr="00E042AE">
        <w:rPr>
          <w:b/>
        </w:rPr>
        <w:t>Здоровьесберегающее воспитание</w:t>
      </w:r>
    </w:p>
    <w:p w:rsidR="002E59D3" w:rsidRDefault="00DB0346" w:rsidP="00DB0346">
      <w:pPr>
        <w:pStyle w:val="a6"/>
        <w:jc w:val="center"/>
      </w:pPr>
      <w:r w:rsidRPr="00DB0346">
        <w:rPr>
          <w:i/>
          <w:shd w:val="clear" w:color="auto" w:fill="FFFFFF"/>
        </w:rPr>
        <w:t>(</w:t>
      </w:r>
      <w:r w:rsidRPr="00DB0346">
        <w:rPr>
          <w:i/>
        </w:rPr>
        <w:t>физическое воспитание и формирование культуры здоровья</w:t>
      </w:r>
      <w:r w:rsidRPr="00DB0346">
        <w:rPr>
          <w:i/>
          <w:shd w:val="clear" w:color="auto" w:fill="FFFFFF"/>
        </w:rPr>
        <w:t>, безопасность жизнедеятельности)</w:t>
      </w:r>
    </w:p>
    <w:p w:rsidR="002E59D3" w:rsidRPr="002E59D3" w:rsidRDefault="002E59D3" w:rsidP="002E59D3">
      <w:pPr>
        <w:jc w:val="both"/>
        <w:rPr>
          <w:rFonts w:ascii="Times New Roman" w:hAnsi="Times New Roman" w:cs="Times New Roman"/>
          <w:sz w:val="28"/>
        </w:rPr>
      </w:pPr>
      <w:r w:rsidRPr="002E59D3">
        <w:rPr>
          <w:rFonts w:ascii="Times New Roman" w:hAnsi="Times New Roman" w:cs="Times New Roman"/>
          <w:sz w:val="28"/>
        </w:rPr>
        <w:t xml:space="preserve">      В процессе воспитания в соответствии с идеями здоровьесберегающих технологий ставится фундаментальная задача сформировать у обучающихся необходимые знания, умения и навыки по здоровому образу жизни, научить использовать полученные знания в повседневной жизни. Беря во внимание вышесказанное можно поставить следующую цель. </w:t>
      </w:r>
    </w:p>
    <w:p w:rsidR="002E59D3" w:rsidRPr="002E59D3" w:rsidRDefault="002E59D3" w:rsidP="00E042AE">
      <w:pPr>
        <w:spacing w:after="0"/>
        <w:jc w:val="both"/>
        <w:rPr>
          <w:rFonts w:ascii="Times New Roman" w:hAnsi="Times New Roman" w:cs="Times New Roman"/>
          <w:sz w:val="28"/>
        </w:rPr>
      </w:pPr>
      <w:r w:rsidRPr="002E59D3">
        <w:rPr>
          <w:rFonts w:ascii="Times New Roman" w:hAnsi="Times New Roman" w:cs="Times New Roman"/>
          <w:b/>
          <w:sz w:val="28"/>
        </w:rPr>
        <w:t>Цель:</w:t>
      </w:r>
      <w:r w:rsidRPr="002E59D3">
        <w:rPr>
          <w:rFonts w:ascii="Times New Roman" w:hAnsi="Times New Roman" w:cs="Times New Roman"/>
          <w:sz w:val="28"/>
        </w:rPr>
        <w:t xml:space="preserve">  Сформировать у ученика основы здорового образа жизни, сознательного и гуманного отношения к себе и своему физическому и психическому здоровью и выполнения элементарных правил здоровьесбе</w:t>
      </w:r>
      <w:r>
        <w:rPr>
          <w:rFonts w:ascii="Times New Roman" w:hAnsi="Times New Roman" w:cs="Times New Roman"/>
          <w:sz w:val="28"/>
        </w:rPr>
        <w:t>режения.</w:t>
      </w:r>
    </w:p>
    <w:p w:rsidR="002E59D3" w:rsidRPr="002E59D3" w:rsidRDefault="002E59D3" w:rsidP="00E042A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59D3">
        <w:rPr>
          <w:rFonts w:ascii="Times New Roman" w:hAnsi="Times New Roman" w:cs="Times New Roman"/>
          <w:b/>
          <w:sz w:val="28"/>
        </w:rPr>
        <w:t xml:space="preserve">Задачи: </w:t>
      </w:r>
    </w:p>
    <w:p w:rsidR="002E59D3" w:rsidRDefault="002E59D3" w:rsidP="002E59D3">
      <w:pPr>
        <w:pStyle w:val="a6"/>
        <w:numPr>
          <w:ilvl w:val="0"/>
          <w:numId w:val="8"/>
        </w:numPr>
      </w:pPr>
      <w:r>
        <w:t>Сформировать у учащихся смысловое представление об элементарных правилах здоровьесбережения;</w:t>
      </w:r>
    </w:p>
    <w:p w:rsidR="002E59D3" w:rsidRDefault="002E59D3" w:rsidP="002E59D3">
      <w:pPr>
        <w:pStyle w:val="a6"/>
        <w:numPr>
          <w:ilvl w:val="0"/>
          <w:numId w:val="8"/>
        </w:numPr>
      </w:pPr>
      <w:r>
        <w:t>Создать элементарное представление об основных понятиях здорового образа жизни;</w:t>
      </w:r>
    </w:p>
    <w:p w:rsidR="002E59D3" w:rsidRDefault="002E59D3" w:rsidP="002E59D3">
      <w:pPr>
        <w:pStyle w:val="a6"/>
        <w:numPr>
          <w:ilvl w:val="0"/>
          <w:numId w:val="8"/>
        </w:numPr>
      </w:pPr>
      <w:r>
        <w:t>Предупредить учащихся о непонимании основных понятий здорового образа жизни на примерах сопоставления вредных привычек и здорового образа жизни;</w:t>
      </w:r>
    </w:p>
    <w:p w:rsidR="002E59D3" w:rsidRDefault="002E59D3" w:rsidP="002E59D3">
      <w:pPr>
        <w:pStyle w:val="a6"/>
        <w:numPr>
          <w:ilvl w:val="0"/>
          <w:numId w:val="8"/>
        </w:numPr>
      </w:pPr>
      <w:r>
        <w:t>Уточнить представление об элементарных правилах здоровьесбережения и навыках физического развития;</w:t>
      </w:r>
    </w:p>
    <w:p w:rsidR="002E59D3" w:rsidRDefault="002E59D3" w:rsidP="002E59D3">
      <w:pPr>
        <w:pStyle w:val="a6"/>
        <w:numPr>
          <w:ilvl w:val="0"/>
          <w:numId w:val="8"/>
        </w:numPr>
      </w:pPr>
      <w:r>
        <w:t>Формирование практически необходимых знаний, умений, навыков для поддержания должного уровня психического и физического здоровья.</w:t>
      </w:r>
    </w:p>
    <w:p w:rsidR="00E042AE" w:rsidRDefault="00E042AE" w:rsidP="002E59D3">
      <w:pPr>
        <w:pStyle w:val="a6"/>
        <w:rPr>
          <w:b/>
        </w:rPr>
      </w:pPr>
    </w:p>
    <w:p w:rsidR="002E59D3" w:rsidRDefault="00E042AE" w:rsidP="002E59D3">
      <w:pPr>
        <w:pStyle w:val="a6"/>
        <w:rPr>
          <w:b/>
        </w:rPr>
      </w:pPr>
      <w:r>
        <w:rPr>
          <w:b/>
        </w:rPr>
        <w:t xml:space="preserve">      </w:t>
      </w:r>
      <w:r w:rsidR="002E59D3" w:rsidRPr="00977E67">
        <w:rPr>
          <w:b/>
        </w:rPr>
        <w:t>Ожидаемые результаты:</w:t>
      </w:r>
    </w:p>
    <w:p w:rsidR="002E59D3" w:rsidRDefault="002E59D3" w:rsidP="002E59D3">
      <w:pPr>
        <w:pStyle w:val="a6"/>
      </w:pPr>
      <w:r>
        <w:t xml:space="preserve">Элементарное представление об основных понятиях здорового образа жизни. Предупреждение учащихся о непонимании основных понятий здорового образа жизни на примерах сопоставления вредных привычек и здорового образа жизни. Выполнение правил здоровьесбережения в соответствии с требованиями их практического использования. </w:t>
      </w:r>
    </w:p>
    <w:p w:rsidR="002E59D3" w:rsidRDefault="002E59D3" w:rsidP="002E59D3">
      <w:pPr>
        <w:pStyle w:val="a6"/>
      </w:pPr>
    </w:p>
    <w:tbl>
      <w:tblPr>
        <w:tblStyle w:val="a5"/>
        <w:tblW w:w="0" w:type="auto"/>
        <w:tblInd w:w="-714" w:type="dxa"/>
        <w:tblLayout w:type="fixed"/>
        <w:tblLook w:val="04A0"/>
      </w:tblPr>
      <w:tblGrid>
        <w:gridCol w:w="567"/>
        <w:gridCol w:w="3119"/>
        <w:gridCol w:w="1701"/>
        <w:gridCol w:w="1559"/>
        <w:gridCol w:w="2127"/>
      </w:tblGrid>
      <w:tr w:rsidR="002E59D3" w:rsidRPr="002E59D3" w:rsidTr="00C36DF5">
        <w:tc>
          <w:tcPr>
            <w:tcW w:w="567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70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1559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2E59D3" w:rsidRPr="002E59D3" w:rsidRDefault="006368E6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проведе-</w:t>
            </w:r>
            <w:r w:rsidR="002E59D3" w:rsidRPr="002E59D3">
              <w:rPr>
                <w:rFonts w:ascii="Times New Roman" w:hAnsi="Times New Roman" w:cs="Times New Roman"/>
                <w:sz w:val="28"/>
              </w:rPr>
              <w:t>ния</w:t>
            </w:r>
          </w:p>
        </w:tc>
        <w:tc>
          <w:tcPr>
            <w:tcW w:w="2127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E59D3" w:rsidRPr="002E59D3" w:rsidTr="00C36DF5">
        <w:tc>
          <w:tcPr>
            <w:tcW w:w="9073" w:type="dxa"/>
            <w:gridSpan w:val="5"/>
          </w:tcPr>
          <w:p w:rsidR="002E59D3" w:rsidRPr="002E59D3" w:rsidRDefault="002E59D3" w:rsidP="00C36D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ЗДОРОВЬЕСБЕРЕГАЮЩЕЕ ВОСПИТАНИЕ</w:t>
            </w:r>
          </w:p>
        </w:tc>
      </w:tr>
      <w:tr w:rsidR="00DB0346" w:rsidRPr="002E59D3" w:rsidTr="00C36DF5">
        <w:tc>
          <w:tcPr>
            <w:tcW w:w="567" w:type="dxa"/>
          </w:tcPr>
          <w:p w:rsidR="00DB0346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B0346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DB0346" w:rsidRPr="006368E6" w:rsidRDefault="00DB0346" w:rsidP="00C36D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>Месячник здоровья: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БДД 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1) Конкурс рисунков на асфальте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>«Водитель,</w:t>
            </w:r>
            <w:r w:rsidRPr="006368E6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– сохрани мне жизнь!» 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видеоматериалов.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2)  Профилактическая беседа инспектора ГИБДД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Пожарная безопасность </w:t>
            </w:r>
          </w:p>
          <w:p w:rsidR="00DB0346" w:rsidRPr="006368E6" w:rsidRDefault="00DB0346" w:rsidP="00C36DF5">
            <w:pPr>
              <w:rPr>
                <w:rFonts w:ascii="Times New Roman" w:hAnsi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  <w:r w:rsidRPr="006368E6">
              <w:rPr>
                <w:rFonts w:ascii="Times New Roman" w:hAnsi="Times New Roman"/>
                <w:sz w:val="28"/>
                <w:szCs w:val="24"/>
              </w:rPr>
              <w:t xml:space="preserve"> Познавательна игра  «Огонь: друг или враг?» 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6368E6">
              <w:rPr>
                <w:rFonts w:ascii="Times New Roman" w:hAnsi="Times New Roman" w:cs="Times New Roman"/>
                <w:sz w:val="28"/>
              </w:rPr>
              <w:t>2) Профилактическая беседа «Пожар в доме»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b/>
                <w:sz w:val="28"/>
                <w:szCs w:val="24"/>
              </w:rPr>
              <w:t>Антитеррористическая безопасность (17.09.-22.09.2018г.)</w:t>
            </w:r>
          </w:p>
          <w:p w:rsidR="00DB0346" w:rsidRPr="006368E6" w:rsidRDefault="00DB0346" w:rsidP="00C36DF5">
            <w:pPr>
              <w:rPr>
                <w:rFonts w:ascii="Times New Roman" w:hAnsi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1)Профилактическая беседа  «</w:t>
            </w:r>
            <w:r w:rsidRPr="006368E6">
              <w:rPr>
                <w:rFonts w:ascii="Times New Roman" w:hAnsi="Times New Roman"/>
                <w:sz w:val="28"/>
                <w:szCs w:val="24"/>
              </w:rPr>
              <w:t>Терроризм – зло против человечества»</w:t>
            </w:r>
          </w:p>
        </w:tc>
        <w:tc>
          <w:tcPr>
            <w:tcW w:w="1701" w:type="dxa"/>
          </w:tcPr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14.09.19.-28.09.19</w:t>
            </w:r>
          </w:p>
        </w:tc>
        <w:tc>
          <w:tcPr>
            <w:tcW w:w="1559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DB0346" w:rsidRPr="002E59D3" w:rsidTr="00C36DF5">
        <w:tc>
          <w:tcPr>
            <w:tcW w:w="567" w:type="dxa"/>
          </w:tcPr>
          <w:p w:rsidR="00DB0346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B0346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DB0346" w:rsidRPr="006368E6" w:rsidRDefault="00DB0346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Всероссийская акция, посвящённая безопасности школьников в сети Интернет.</w:t>
            </w:r>
          </w:p>
        </w:tc>
        <w:tc>
          <w:tcPr>
            <w:tcW w:w="1701" w:type="dxa"/>
          </w:tcPr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DB0346" w:rsidRPr="002E59D3" w:rsidTr="00C36DF5">
        <w:tc>
          <w:tcPr>
            <w:tcW w:w="567" w:type="dxa"/>
          </w:tcPr>
          <w:p w:rsidR="00DB0346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119" w:type="dxa"/>
          </w:tcPr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 xml:space="preserve"> «День памяти жертв ДТП» лекция сотрудников ГИБДД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 xml:space="preserve"> Конкурс рисунков, плакатов ко Дню памяти жертв ДТП </w:t>
            </w:r>
          </w:p>
        </w:tc>
        <w:tc>
          <w:tcPr>
            <w:tcW w:w="1701" w:type="dxa"/>
          </w:tcPr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19.11.2019</w:t>
            </w:r>
          </w:p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DB0346" w:rsidRPr="002E59D3" w:rsidTr="00C36DF5">
        <w:tc>
          <w:tcPr>
            <w:tcW w:w="567" w:type="dxa"/>
          </w:tcPr>
          <w:p w:rsidR="00DB0346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DB0346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 xml:space="preserve"> Спортивные соревнования. Профилактика здорового образа жизни.</w:t>
            </w:r>
          </w:p>
          <w:p w:rsidR="00DB0346" w:rsidRPr="006368E6" w:rsidRDefault="00DB0346" w:rsidP="00C36D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«В здоровом теле – здоровый дух»</w:t>
            </w:r>
          </w:p>
        </w:tc>
        <w:tc>
          <w:tcPr>
            <w:tcW w:w="1701" w:type="dxa"/>
          </w:tcPr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30.11.2019</w:t>
            </w:r>
          </w:p>
        </w:tc>
        <w:tc>
          <w:tcPr>
            <w:tcW w:w="1559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DB0346" w:rsidRPr="002E59D3" w:rsidTr="00C36DF5">
        <w:tc>
          <w:tcPr>
            <w:tcW w:w="567" w:type="dxa"/>
          </w:tcPr>
          <w:p w:rsidR="00DB0346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  <w:r w:rsidR="00DB0346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DB0346" w:rsidRPr="006368E6" w:rsidRDefault="00DB0346" w:rsidP="00C36DF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Профилактическая беседа с детьми «Пиротехника и последствия шалости с пиротехникой».</w:t>
            </w:r>
          </w:p>
          <w:p w:rsidR="00DB0346" w:rsidRPr="006368E6" w:rsidRDefault="00DB0346" w:rsidP="00C36DF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21.12.2019</w:t>
            </w:r>
          </w:p>
        </w:tc>
        <w:tc>
          <w:tcPr>
            <w:tcW w:w="1559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DB0346" w:rsidRPr="002E59D3" w:rsidTr="00C36DF5">
        <w:tc>
          <w:tcPr>
            <w:tcW w:w="567" w:type="dxa"/>
          </w:tcPr>
          <w:p w:rsidR="00DB0346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DB0346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DB0346" w:rsidRPr="006368E6" w:rsidRDefault="00DB0346" w:rsidP="00C36DF5">
            <w:pPr>
              <w:pStyle w:val="a6"/>
              <w:widowControl w:val="0"/>
              <w:ind w:left="0"/>
              <w:rPr>
                <w:b/>
                <w:szCs w:val="24"/>
              </w:rPr>
            </w:pPr>
            <w:r w:rsidRPr="006368E6">
              <w:rPr>
                <w:szCs w:val="24"/>
              </w:rPr>
              <w:t>Беседа с обучающимися на темы: «Грипп, ОРВИ</w:t>
            </w:r>
            <w:r w:rsidRPr="006368E6">
              <w:rPr>
                <w:b/>
                <w:szCs w:val="24"/>
              </w:rPr>
              <w:t xml:space="preserve"> </w:t>
            </w:r>
          </w:p>
          <w:p w:rsidR="00DB0346" w:rsidRPr="006368E6" w:rsidRDefault="00DB0346" w:rsidP="00C36DF5">
            <w:pPr>
              <w:pStyle w:val="a6"/>
              <w:widowControl w:val="0"/>
              <w:ind w:left="0"/>
              <w:rPr>
                <w:b/>
                <w:szCs w:val="24"/>
              </w:rPr>
            </w:pPr>
          </w:p>
          <w:p w:rsidR="00DB0346" w:rsidRPr="006368E6" w:rsidRDefault="00DB0346" w:rsidP="00C36DF5">
            <w:pPr>
              <w:pStyle w:val="a6"/>
              <w:widowControl w:val="0"/>
              <w:ind w:left="0"/>
              <w:rPr>
                <w:szCs w:val="24"/>
              </w:rPr>
            </w:pPr>
            <w:r w:rsidRPr="006368E6">
              <w:rPr>
                <w:szCs w:val="24"/>
              </w:rPr>
              <w:t>Познавательная игра «Мы за здоровый образ жизни»</w:t>
            </w:r>
          </w:p>
        </w:tc>
        <w:tc>
          <w:tcPr>
            <w:tcW w:w="1701" w:type="dxa"/>
          </w:tcPr>
          <w:p w:rsidR="00DB0346" w:rsidRPr="006368E6" w:rsidRDefault="00DB0346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22.01.2020</w:t>
            </w:r>
          </w:p>
        </w:tc>
        <w:tc>
          <w:tcPr>
            <w:tcW w:w="1559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DB0346" w:rsidRPr="002E59D3" w:rsidRDefault="00DB0346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084901" w:rsidRPr="002E59D3" w:rsidTr="00C36DF5">
        <w:tc>
          <w:tcPr>
            <w:tcW w:w="567" w:type="dxa"/>
          </w:tcPr>
          <w:p w:rsidR="00084901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119" w:type="dxa"/>
          </w:tcPr>
          <w:p w:rsidR="00084901" w:rsidRPr="00F5660B" w:rsidRDefault="00084901" w:rsidP="00F5660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eastAsia="Times New Roman" w:hAnsi="Times New Roman" w:cs="Times New Roman"/>
                <w:sz w:val="28"/>
                <w:szCs w:val="24"/>
              </w:rPr>
              <w:t>Соревнования  среди кружков Центра «Зимние олимпийские игры»</w:t>
            </w:r>
          </w:p>
        </w:tc>
        <w:tc>
          <w:tcPr>
            <w:tcW w:w="1701" w:type="dxa"/>
          </w:tcPr>
          <w:p w:rsidR="00084901" w:rsidRPr="006368E6" w:rsidRDefault="00084901" w:rsidP="0008490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01.02.2020</w:t>
            </w:r>
          </w:p>
        </w:tc>
        <w:tc>
          <w:tcPr>
            <w:tcW w:w="1559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084901" w:rsidRPr="002E59D3" w:rsidRDefault="00084901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660B" w:rsidRPr="002E59D3" w:rsidTr="00C36DF5">
        <w:tc>
          <w:tcPr>
            <w:tcW w:w="567" w:type="dxa"/>
          </w:tcPr>
          <w:p w:rsidR="00F5660B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119" w:type="dxa"/>
          </w:tcPr>
          <w:p w:rsidR="00F5660B" w:rsidRPr="006368E6" w:rsidRDefault="00F5660B" w:rsidP="00C36DF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Профилактическая беседа «Не прожигай свою жизнь»</w:t>
            </w:r>
          </w:p>
        </w:tc>
        <w:tc>
          <w:tcPr>
            <w:tcW w:w="1701" w:type="dxa"/>
          </w:tcPr>
          <w:p w:rsidR="00F5660B" w:rsidRPr="006368E6" w:rsidRDefault="00F5660B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03.03.2020</w:t>
            </w:r>
          </w:p>
        </w:tc>
        <w:tc>
          <w:tcPr>
            <w:tcW w:w="1559" w:type="dxa"/>
          </w:tcPr>
          <w:p w:rsidR="00F5660B" w:rsidRPr="002E59D3" w:rsidRDefault="00F5660B" w:rsidP="00C668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F5660B" w:rsidRPr="002E59D3" w:rsidRDefault="00F5660B" w:rsidP="00C66893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660B" w:rsidRPr="002E59D3" w:rsidTr="00C36DF5">
        <w:tc>
          <w:tcPr>
            <w:tcW w:w="567" w:type="dxa"/>
          </w:tcPr>
          <w:p w:rsidR="00F5660B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119" w:type="dxa"/>
          </w:tcPr>
          <w:p w:rsidR="00F5660B" w:rsidRPr="00F5660B" w:rsidRDefault="00F5660B" w:rsidP="00F5660B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Спортивные соревнования, посвященные Всероссийскому Дню здоровья «Спортивному движению – наше уважение!»</w:t>
            </w:r>
          </w:p>
        </w:tc>
        <w:tc>
          <w:tcPr>
            <w:tcW w:w="1701" w:type="dxa"/>
          </w:tcPr>
          <w:p w:rsidR="00F5660B" w:rsidRPr="006368E6" w:rsidRDefault="00F5660B" w:rsidP="00C36D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8E6">
              <w:rPr>
                <w:rFonts w:ascii="Times New Roman" w:hAnsi="Times New Roman" w:cs="Times New Roman"/>
                <w:sz w:val="28"/>
                <w:szCs w:val="24"/>
              </w:rPr>
              <w:t>04.04.2020</w:t>
            </w:r>
          </w:p>
        </w:tc>
        <w:tc>
          <w:tcPr>
            <w:tcW w:w="1559" w:type="dxa"/>
          </w:tcPr>
          <w:p w:rsidR="00F5660B" w:rsidRPr="002E59D3" w:rsidRDefault="00F5660B" w:rsidP="00C668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F5660B" w:rsidRPr="002E59D3" w:rsidRDefault="00F5660B" w:rsidP="00C66893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2E59D3" w:rsidRDefault="002E59D3" w:rsidP="002E59D3">
      <w:pPr>
        <w:pStyle w:val="a6"/>
        <w:rPr>
          <w:b/>
        </w:rPr>
      </w:pPr>
    </w:p>
    <w:p w:rsidR="002E59D3" w:rsidRDefault="002E59D3" w:rsidP="002E59D3">
      <w:pPr>
        <w:pStyle w:val="a6"/>
        <w:rPr>
          <w:b/>
        </w:rPr>
      </w:pPr>
    </w:p>
    <w:p w:rsidR="007D2B2D" w:rsidRPr="00F5660B" w:rsidRDefault="007D2B2D" w:rsidP="00F5660B">
      <w:pPr>
        <w:pStyle w:val="a4"/>
        <w:numPr>
          <w:ilvl w:val="1"/>
          <w:numId w:val="4"/>
        </w:numPr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sz w:val="28"/>
        </w:rPr>
      </w:pPr>
      <w:r w:rsidRPr="00F5660B">
        <w:rPr>
          <w:b/>
          <w:sz w:val="28"/>
        </w:rPr>
        <w:t>Социальная деятельность</w:t>
      </w:r>
    </w:p>
    <w:p w:rsidR="007D2B2D" w:rsidRPr="00C36DF5" w:rsidRDefault="007D2B2D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i/>
          <w:sz w:val="28"/>
          <w:shd w:val="clear" w:color="auto" w:fill="FFFFFF"/>
        </w:rPr>
      </w:pPr>
      <w:r w:rsidRPr="00C36DF5">
        <w:rPr>
          <w:i/>
          <w:sz w:val="28"/>
          <w:shd w:val="clear" w:color="auto" w:fill="FFFFFF"/>
        </w:rPr>
        <w:t>(</w:t>
      </w:r>
      <w:r w:rsidRPr="00C36DF5">
        <w:rPr>
          <w:i/>
          <w:sz w:val="28"/>
        </w:rPr>
        <w:t>воспитание трудолюбия, сознательного, творческого отношения к образованию, труду в жизни, подготовка к сознательному выбору профессии</w:t>
      </w:r>
      <w:r w:rsidRPr="00C36DF5">
        <w:rPr>
          <w:i/>
          <w:sz w:val="28"/>
          <w:shd w:val="clear" w:color="auto" w:fill="FFFFFF"/>
        </w:rPr>
        <w:t>)</w:t>
      </w:r>
    </w:p>
    <w:p w:rsidR="009A35B3" w:rsidRPr="00C36DF5" w:rsidRDefault="009A35B3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</w:rPr>
      </w:pPr>
    </w:p>
    <w:p w:rsidR="007D2B2D" w:rsidRPr="00C36DF5" w:rsidRDefault="007D2B2D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</w:rPr>
      </w:pPr>
      <w:r w:rsidRPr="00F5660B">
        <w:rPr>
          <w:i/>
          <w:sz w:val="28"/>
        </w:rPr>
        <w:t>Цель:</w:t>
      </w:r>
      <w:r w:rsidRPr="00C36DF5">
        <w:rPr>
          <w:sz w:val="28"/>
        </w:rPr>
        <w:t xml:space="preserve"> </w:t>
      </w:r>
      <w:r w:rsidRPr="00C36DF5">
        <w:rPr>
          <w:sz w:val="28"/>
          <w:shd w:val="clear" w:color="auto" w:fill="FFFFFF"/>
        </w:rPr>
        <w:t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</w:t>
      </w:r>
    </w:p>
    <w:p w:rsidR="007D2B2D" w:rsidRPr="00F5660B" w:rsidRDefault="007D2B2D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i/>
          <w:sz w:val="28"/>
        </w:rPr>
      </w:pPr>
      <w:r w:rsidRPr="00F5660B">
        <w:rPr>
          <w:i/>
          <w:sz w:val="28"/>
        </w:rPr>
        <w:t>Задачи воспитания:</w:t>
      </w:r>
    </w:p>
    <w:p w:rsidR="009A35B3" w:rsidRPr="00C36DF5" w:rsidRDefault="009A35B3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</w:rPr>
      </w:pPr>
      <w:r w:rsidRPr="00C36DF5">
        <w:rPr>
          <w:sz w:val="28"/>
        </w:rPr>
        <w:t xml:space="preserve">- Формирование готовности обучающихся к выбору направления своей профессиональной деятельности в соответствии с личными интересами, </w:t>
      </w:r>
      <w:r w:rsidRPr="00C36DF5">
        <w:rPr>
          <w:sz w:val="28"/>
        </w:rPr>
        <w:lastRenderedPageBreak/>
        <w:t xml:space="preserve">индивидуальными особенностями и способностями, с учетом потребностей рынка труда.  </w:t>
      </w:r>
    </w:p>
    <w:p w:rsidR="007D2B2D" w:rsidRPr="00C36DF5" w:rsidRDefault="009A35B3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</w:rPr>
      </w:pPr>
      <w:r w:rsidRPr="00C36DF5">
        <w:rPr>
          <w:sz w:val="28"/>
        </w:rPr>
        <w:t>-</w:t>
      </w:r>
      <w:r w:rsidRPr="00C36DF5">
        <w:rPr>
          <w:sz w:val="28"/>
          <w:shd w:val="clear" w:color="auto" w:fill="FFFFFF"/>
        </w:rPr>
        <w:t xml:space="preserve"> 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</w:r>
      <w:r w:rsidRPr="00C36DF5">
        <w:rPr>
          <w:sz w:val="28"/>
        </w:rPr>
        <w:t xml:space="preserve">                                                                                                                                           </w:t>
      </w:r>
      <w:r w:rsidR="007D2B2D" w:rsidRPr="00C36DF5">
        <w:rPr>
          <w:sz w:val="28"/>
        </w:rPr>
        <w:t xml:space="preserve"> </w:t>
      </w:r>
    </w:p>
    <w:p w:rsidR="002E59D3" w:rsidRPr="00C36DF5" w:rsidRDefault="007D2B2D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21"/>
          <w:shd w:val="clear" w:color="auto" w:fill="FFFFFF"/>
        </w:rPr>
      </w:pPr>
      <w:r w:rsidRPr="00C36DF5">
        <w:rPr>
          <w:sz w:val="28"/>
        </w:rPr>
        <w:t>-приобщение обучающихся к общественной работе, воспитание сознательного отношения к своим обязанностям, формирование трудового образа жизни.</w:t>
      </w:r>
    </w:p>
    <w:p w:rsidR="002E59D3" w:rsidRPr="00C36DF5" w:rsidRDefault="002E59D3" w:rsidP="00C36DF5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21"/>
          <w:shd w:val="clear" w:color="auto" w:fill="FFFFFF"/>
        </w:rPr>
      </w:pPr>
    </w:p>
    <w:p w:rsidR="002E59D3" w:rsidRPr="00F3519D" w:rsidRDefault="002E59D3" w:rsidP="002E59D3">
      <w:pPr>
        <w:pStyle w:val="a4"/>
        <w:shd w:val="clear" w:color="auto" w:fill="FFFFFF" w:themeFill="background1"/>
        <w:spacing w:before="0" w:beforeAutospacing="0" w:after="0" w:afterAutospacing="0"/>
        <w:ind w:left="720"/>
        <w:jc w:val="both"/>
        <w:textAlignment w:val="baseline"/>
        <w:rPr>
          <w:sz w:val="18"/>
          <w:szCs w:val="21"/>
          <w:shd w:val="clear" w:color="auto" w:fill="FFFFFF"/>
        </w:rPr>
      </w:pPr>
    </w:p>
    <w:tbl>
      <w:tblPr>
        <w:tblStyle w:val="a5"/>
        <w:tblW w:w="9073" w:type="dxa"/>
        <w:tblInd w:w="-714" w:type="dxa"/>
        <w:tblLayout w:type="fixed"/>
        <w:tblLook w:val="04A0"/>
      </w:tblPr>
      <w:tblGrid>
        <w:gridCol w:w="594"/>
        <w:gridCol w:w="2950"/>
        <w:gridCol w:w="1843"/>
        <w:gridCol w:w="1559"/>
        <w:gridCol w:w="2127"/>
      </w:tblGrid>
      <w:tr w:rsidR="002E59D3" w:rsidRPr="002E59D3" w:rsidTr="00C36DF5">
        <w:tc>
          <w:tcPr>
            <w:tcW w:w="5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950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843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1559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2E59D3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проведе-</w:t>
            </w:r>
            <w:r w:rsidR="002E59D3" w:rsidRPr="002E59D3">
              <w:rPr>
                <w:rFonts w:ascii="Times New Roman" w:hAnsi="Times New Roman" w:cs="Times New Roman"/>
                <w:sz w:val="28"/>
              </w:rPr>
              <w:t>ния</w:t>
            </w:r>
          </w:p>
        </w:tc>
        <w:tc>
          <w:tcPr>
            <w:tcW w:w="2127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E59D3" w:rsidRPr="002E59D3" w:rsidTr="00C36DF5">
        <w:tc>
          <w:tcPr>
            <w:tcW w:w="9073" w:type="dxa"/>
            <w:gridSpan w:val="5"/>
          </w:tcPr>
          <w:p w:rsidR="002E59D3" w:rsidRPr="002E59D3" w:rsidRDefault="00CA3B8A" w:rsidP="00C36D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СОЦИАЛЬНОЕ</w:t>
            </w:r>
            <w:r w:rsidR="002E59D3" w:rsidRPr="002E59D3">
              <w:rPr>
                <w:rFonts w:ascii="Times New Roman" w:hAnsi="Times New Roman" w:cs="Times New Roman"/>
                <w:sz w:val="28"/>
              </w:rPr>
              <w:t xml:space="preserve"> ВОСПИТАНИЕ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A3B8A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50" w:type="dxa"/>
          </w:tcPr>
          <w:p w:rsidR="00CA3B8A" w:rsidRPr="000F1DFC" w:rsidRDefault="00CA3B8A" w:rsidP="00C36D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DFC">
              <w:rPr>
                <w:rFonts w:ascii="Times New Roman" w:hAnsi="Times New Roman" w:cs="Times New Roman"/>
                <w:i/>
                <w:sz w:val="24"/>
                <w:szCs w:val="24"/>
              </w:rPr>
              <w:t>Сто дорог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F1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одна моя </w:t>
            </w:r>
          </w:p>
          <w:p w:rsidR="00CA3B8A" w:rsidRPr="00CE1196" w:rsidRDefault="00CA3B8A" w:rsidP="00C36DF5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CE1196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Единый 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урок</w:t>
            </w:r>
            <w:r w:rsidRPr="00CE1196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по теме</w:t>
            </w:r>
          </w:p>
          <w:p w:rsidR="00CA3B8A" w:rsidRPr="00CE1196" w:rsidRDefault="00CA3B8A" w:rsidP="00C3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E1196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профессий»</w:t>
            </w:r>
          </w:p>
        </w:tc>
        <w:tc>
          <w:tcPr>
            <w:tcW w:w="1843" w:type="dxa"/>
          </w:tcPr>
          <w:p w:rsidR="00CA3B8A" w:rsidRPr="00CE1196" w:rsidRDefault="00CA3B8A" w:rsidP="00C3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559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A3B8A" w:rsidRPr="002E59D3" w:rsidTr="00C36DF5">
        <w:tc>
          <w:tcPr>
            <w:tcW w:w="594" w:type="dxa"/>
          </w:tcPr>
          <w:p w:rsidR="00CA3B8A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A3B8A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50" w:type="dxa"/>
          </w:tcPr>
          <w:p w:rsidR="00CA3B8A" w:rsidRPr="00CE1196" w:rsidRDefault="00CA3B8A" w:rsidP="00C36DF5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r w:rsidRPr="00CE119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Конкур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с рисунков "Радуга профессий" </w:t>
            </w:r>
          </w:p>
          <w:p w:rsidR="00CA3B8A" w:rsidRDefault="00CA3B8A" w:rsidP="00C36D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3B8A" w:rsidRDefault="00CA3B8A" w:rsidP="00C3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559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РЦДЮТ</w:t>
            </w:r>
          </w:p>
        </w:tc>
        <w:tc>
          <w:tcPr>
            <w:tcW w:w="2127" w:type="dxa"/>
          </w:tcPr>
          <w:p w:rsidR="00CA3B8A" w:rsidRPr="002E59D3" w:rsidRDefault="00CA3B8A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</w:tbl>
    <w:p w:rsidR="002E59D3" w:rsidRPr="002E59D3" w:rsidRDefault="002E59D3" w:rsidP="002E59D3">
      <w:pPr>
        <w:pStyle w:val="a4"/>
        <w:shd w:val="clear" w:color="auto" w:fill="FFFFFF" w:themeFill="background1"/>
        <w:spacing w:before="0" w:beforeAutospacing="0" w:after="0" w:afterAutospacing="0"/>
        <w:ind w:left="720"/>
        <w:jc w:val="center"/>
        <w:textAlignment w:val="baseline"/>
        <w:rPr>
          <w:sz w:val="28"/>
          <w:szCs w:val="21"/>
        </w:rPr>
      </w:pPr>
    </w:p>
    <w:p w:rsidR="002E59D3" w:rsidRDefault="002E59D3" w:rsidP="002E59D3">
      <w:pPr>
        <w:rPr>
          <w:color w:val="000000"/>
        </w:rPr>
      </w:pPr>
      <w:bookmarkStart w:id="0" w:name="_GoBack"/>
      <w:bookmarkEnd w:id="0"/>
    </w:p>
    <w:p w:rsidR="002E59D3" w:rsidRPr="00F5660B" w:rsidRDefault="002E59D3" w:rsidP="00F5660B">
      <w:pPr>
        <w:pStyle w:val="a6"/>
        <w:numPr>
          <w:ilvl w:val="1"/>
          <w:numId w:val="4"/>
        </w:numPr>
        <w:jc w:val="center"/>
        <w:rPr>
          <w:b/>
          <w:color w:val="000000"/>
        </w:rPr>
      </w:pPr>
      <w:r w:rsidRPr="00F5660B">
        <w:rPr>
          <w:b/>
          <w:color w:val="000000"/>
        </w:rPr>
        <w:t>Организация работы с активом ученического самоуправления.</w:t>
      </w:r>
    </w:p>
    <w:p w:rsidR="00C36DF5" w:rsidRPr="00C36DF5" w:rsidRDefault="00C36DF5" w:rsidP="00C36DF5">
      <w:pPr>
        <w:pStyle w:val="a6"/>
        <w:rPr>
          <w:color w:val="000000"/>
        </w:rPr>
      </w:pPr>
    </w:p>
    <w:p w:rsidR="002E59D3" w:rsidRPr="00A4596D" w:rsidRDefault="00F5660B" w:rsidP="002E59D3">
      <w:pPr>
        <w:pStyle w:val="a4"/>
        <w:spacing w:before="0" w:beforeAutospacing="0" w:after="0" w:afterAutospacing="0"/>
        <w:ind w:firstLine="220"/>
        <w:jc w:val="both"/>
        <w:rPr>
          <w:color w:val="000000"/>
          <w:sz w:val="28"/>
          <w:szCs w:val="19"/>
          <w:shd w:val="clear" w:color="auto" w:fill="FFFFFF"/>
        </w:rPr>
      </w:pPr>
      <w:bookmarkStart w:id="1" w:name="113"/>
      <w:r>
        <w:rPr>
          <w:color w:val="000000"/>
          <w:sz w:val="28"/>
          <w:szCs w:val="19"/>
          <w:shd w:val="clear" w:color="auto" w:fill="FFFFFF"/>
        </w:rPr>
        <w:t xml:space="preserve">   </w:t>
      </w:r>
      <w:r w:rsidR="002E59D3">
        <w:rPr>
          <w:color w:val="000000"/>
          <w:sz w:val="28"/>
          <w:szCs w:val="19"/>
          <w:shd w:val="clear" w:color="auto" w:fill="FFFFFF"/>
        </w:rPr>
        <w:t>Ученическое</w:t>
      </w:r>
      <w:r w:rsidR="002E59D3" w:rsidRPr="00A4596D">
        <w:rPr>
          <w:color w:val="000000"/>
          <w:sz w:val="28"/>
          <w:szCs w:val="19"/>
          <w:shd w:val="clear" w:color="auto" w:fill="FFFFFF"/>
        </w:rPr>
        <w:t xml:space="preserve"> самоуправление - это режим протекания совместной и самостоятельной жизни, в которой каждый ученик может определить свое место и реализовать свои способности и возможности.</w:t>
      </w:r>
    </w:p>
    <w:p w:rsidR="002E59D3" w:rsidRDefault="00F5660B" w:rsidP="002E59D3">
      <w:pPr>
        <w:pStyle w:val="a4"/>
        <w:spacing w:before="0" w:beforeAutospacing="0" w:after="0" w:afterAutospacing="0"/>
        <w:ind w:firstLine="220"/>
        <w:jc w:val="both"/>
        <w:rPr>
          <w:color w:val="000000"/>
          <w:sz w:val="28"/>
          <w:szCs w:val="19"/>
          <w:shd w:val="clear" w:color="auto" w:fill="FFFFFF"/>
        </w:rPr>
      </w:pPr>
      <w:r>
        <w:rPr>
          <w:color w:val="000000"/>
          <w:sz w:val="28"/>
          <w:szCs w:val="19"/>
          <w:shd w:val="clear" w:color="auto" w:fill="FFFFFF"/>
        </w:rPr>
        <w:t xml:space="preserve">    </w:t>
      </w:r>
      <w:r w:rsidR="002E59D3">
        <w:rPr>
          <w:color w:val="000000"/>
          <w:sz w:val="28"/>
          <w:szCs w:val="19"/>
          <w:shd w:val="clear" w:color="auto" w:fill="FFFFFF"/>
        </w:rPr>
        <w:t>Ученическое</w:t>
      </w:r>
      <w:r w:rsidR="002E59D3" w:rsidRPr="00A4596D">
        <w:rPr>
          <w:color w:val="000000"/>
          <w:sz w:val="28"/>
          <w:szCs w:val="19"/>
          <w:shd w:val="clear" w:color="auto" w:fill="FFFFFF"/>
        </w:rPr>
        <w:t xml:space="preserve"> самоуправление предусматривает вовлечение всех учащихся в управление школьными делами, создание работоспособных органов коллектива, наделенных постепенно расширяющими правами и обязанностями, формирование у школьников отношений товарищеской взаимозависимости и организаторских качеств; приобщение ученического коллектива и каждого школьника к организации своей жизни и деятельности, к самовоспитанию.</w:t>
      </w:r>
    </w:p>
    <w:p w:rsidR="005315AD" w:rsidRPr="00A4596D" w:rsidRDefault="005315AD" w:rsidP="002E59D3">
      <w:pPr>
        <w:pStyle w:val="a4"/>
        <w:spacing w:before="0" w:beforeAutospacing="0" w:after="0" w:afterAutospacing="0"/>
        <w:ind w:firstLine="220"/>
        <w:jc w:val="both"/>
        <w:rPr>
          <w:color w:val="000000"/>
          <w:sz w:val="28"/>
          <w:szCs w:val="19"/>
          <w:shd w:val="clear" w:color="auto" w:fill="FFFFFF"/>
        </w:rPr>
      </w:pPr>
    </w:p>
    <w:bookmarkEnd w:id="1"/>
    <w:p w:rsidR="002E59D3" w:rsidRDefault="002E59D3" w:rsidP="00C36DF5">
      <w:pPr>
        <w:jc w:val="both"/>
        <w:rPr>
          <w:rFonts w:ascii="Times New Roman" w:hAnsi="Times New Roman" w:cs="Times New Roman"/>
          <w:sz w:val="28"/>
          <w:szCs w:val="32"/>
        </w:rPr>
      </w:pPr>
      <w:r w:rsidRPr="002E59D3">
        <w:rPr>
          <w:rFonts w:ascii="Times New Roman" w:hAnsi="Times New Roman" w:cs="Times New Roman"/>
          <w:sz w:val="28"/>
          <w:szCs w:val="32"/>
        </w:rPr>
        <w:t xml:space="preserve">  </w:t>
      </w:r>
      <w:r w:rsidR="005315AD">
        <w:rPr>
          <w:rFonts w:ascii="Times New Roman" w:hAnsi="Times New Roman" w:cs="Times New Roman"/>
          <w:sz w:val="28"/>
          <w:szCs w:val="32"/>
        </w:rPr>
        <w:t xml:space="preserve">     </w:t>
      </w:r>
      <w:r w:rsidRPr="002E59D3">
        <w:rPr>
          <w:rFonts w:ascii="Times New Roman" w:hAnsi="Times New Roman" w:cs="Times New Roman"/>
          <w:sz w:val="28"/>
          <w:szCs w:val="32"/>
        </w:rPr>
        <w:t xml:space="preserve"> В ученическое самоуправление входят 30 школ Красногвардейского района. Совет ученического самоуправления состоит из Президента, троих вице Президентов и 7 министерств: Министерство образования, Министерство культуры и отдыха, Министерство туризма и спорта, Министерство внутренних дел, Министерство информации, Министерство экологии, Министерство милосердия. Из 30 школ в Совете министерств состоят  22 школы района.</w:t>
      </w:r>
    </w:p>
    <w:p w:rsidR="00F5660B" w:rsidRDefault="00F5660B" w:rsidP="005315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5AD" w:rsidRPr="005315AD" w:rsidRDefault="005315AD" w:rsidP="005315A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60B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Цель:</w:t>
      </w:r>
    </w:p>
    <w:p w:rsidR="005315AD" w:rsidRPr="005315AD" w:rsidRDefault="005315AD" w:rsidP="005315A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5315AD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интеллектуальной и духовно-нравственной сфер жизни детей и подростков.</w:t>
      </w:r>
    </w:p>
    <w:p w:rsidR="005315AD" w:rsidRDefault="005315AD" w:rsidP="005315A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5315AD">
        <w:rPr>
          <w:rFonts w:ascii="Times New Roman" w:eastAsia="Times New Roman" w:hAnsi="Times New Roman" w:cs="Times New Roman"/>
          <w:sz w:val="28"/>
          <w:szCs w:val="28"/>
        </w:rPr>
        <w:t>Содействие становлению правовой, демократической, самоуправляющей школы, обеспечивающей свободное развитие личности, формирование социальной активности, воспитание гражданственности, ответственности, уважительного отношения учащихся к правам других людей.</w:t>
      </w:r>
    </w:p>
    <w:p w:rsidR="005315AD" w:rsidRPr="005315AD" w:rsidRDefault="00F5660B" w:rsidP="00531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Задачи:</w:t>
      </w:r>
    </w:p>
    <w:p w:rsidR="005315AD" w:rsidRPr="005315AD" w:rsidRDefault="005315AD" w:rsidP="005315A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Содействовать развитию ученического</w:t>
      </w:r>
      <w:r w:rsidRPr="005315AD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самоуправления.</w:t>
      </w:r>
    </w:p>
    <w:p w:rsidR="005315AD" w:rsidRPr="005315AD" w:rsidRDefault="005315AD" w:rsidP="005315A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5315AD">
        <w:rPr>
          <w:rFonts w:ascii="Times New Roman" w:eastAsia="Times New Roman" w:hAnsi="Times New Roman" w:cs="Times New Roman"/>
          <w:sz w:val="28"/>
          <w:szCs w:val="28"/>
        </w:rPr>
        <w:t>Формировать нравственные качества, воспитывать чувство коллективизма, товарищества, ответственности ,социальной дисциплины.</w:t>
      </w:r>
    </w:p>
    <w:p w:rsidR="00C36DF5" w:rsidRPr="00F5660B" w:rsidRDefault="005315AD" w:rsidP="002E59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5315AD">
        <w:rPr>
          <w:rFonts w:ascii="Times New Roman" w:eastAsia="Times New Roman" w:hAnsi="Times New Roman" w:cs="Times New Roman"/>
          <w:sz w:val="28"/>
          <w:szCs w:val="28"/>
        </w:rPr>
        <w:t>Гуманизация и гармонизация взаимоотношений педагогов, учащихся и родителей, вовлечение их в школьную работу.</w:t>
      </w:r>
    </w:p>
    <w:tbl>
      <w:tblPr>
        <w:tblStyle w:val="a5"/>
        <w:tblW w:w="0" w:type="auto"/>
        <w:tblInd w:w="-714" w:type="dxa"/>
        <w:tblLook w:val="04A0"/>
      </w:tblPr>
      <w:tblGrid>
        <w:gridCol w:w="653"/>
        <w:gridCol w:w="2885"/>
        <w:gridCol w:w="1722"/>
        <w:gridCol w:w="2931"/>
        <w:gridCol w:w="2094"/>
      </w:tblGrid>
      <w:tr w:rsidR="002E59D3" w:rsidRPr="002E59D3" w:rsidTr="00C36DF5">
        <w:tc>
          <w:tcPr>
            <w:tcW w:w="653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885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722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93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проведения</w:t>
            </w:r>
          </w:p>
        </w:tc>
        <w:tc>
          <w:tcPr>
            <w:tcW w:w="20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E59D3" w:rsidRPr="002E59D3" w:rsidTr="00C36DF5">
        <w:tc>
          <w:tcPr>
            <w:tcW w:w="653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85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Выборы Президентов ученического самоуправления общеобразовательных учреждений Красногвардейского района</w:t>
            </w:r>
          </w:p>
        </w:tc>
        <w:tc>
          <w:tcPr>
            <w:tcW w:w="1722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93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Общеобразовательные школы Красногвардейского района</w:t>
            </w:r>
          </w:p>
        </w:tc>
        <w:tc>
          <w:tcPr>
            <w:tcW w:w="20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Руководители МБОУ</w:t>
            </w:r>
          </w:p>
        </w:tc>
      </w:tr>
      <w:tr w:rsidR="002E59D3" w:rsidRPr="002E59D3" w:rsidTr="00C36DF5">
        <w:tc>
          <w:tcPr>
            <w:tcW w:w="653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85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Выборы Президента муниципального Совета ученического самоуправления.</w:t>
            </w:r>
          </w:p>
        </w:tc>
        <w:tc>
          <w:tcPr>
            <w:tcW w:w="1722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93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РГА</w:t>
            </w:r>
          </w:p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Большой зал</w:t>
            </w:r>
          </w:p>
        </w:tc>
        <w:tc>
          <w:tcPr>
            <w:tcW w:w="20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C36DF5" w:rsidRPr="002E59D3" w:rsidTr="00C36DF5">
        <w:tc>
          <w:tcPr>
            <w:tcW w:w="653" w:type="dxa"/>
          </w:tcPr>
          <w:p w:rsidR="00C36DF5" w:rsidRPr="002E59D3" w:rsidRDefault="00C36DF5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885" w:type="dxa"/>
          </w:tcPr>
          <w:p w:rsidR="00C36DF5" w:rsidRPr="002E59D3" w:rsidRDefault="00C36DF5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Юниор-лиги КВН среди команд ученического самоуправления</w:t>
            </w:r>
          </w:p>
        </w:tc>
        <w:tc>
          <w:tcPr>
            <w:tcW w:w="1722" w:type="dxa"/>
          </w:tcPr>
          <w:p w:rsidR="00C36DF5" w:rsidRPr="002E59D3" w:rsidRDefault="00C36DF5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январь-март</w:t>
            </w:r>
          </w:p>
        </w:tc>
        <w:tc>
          <w:tcPr>
            <w:tcW w:w="2931" w:type="dxa"/>
          </w:tcPr>
          <w:p w:rsidR="00C36DF5" w:rsidRDefault="00C36DF5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РДК</w:t>
            </w:r>
          </w:p>
          <w:p w:rsidR="00C36DF5" w:rsidRPr="002E59D3" w:rsidRDefault="00C36DF5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  <w:tc>
          <w:tcPr>
            <w:tcW w:w="2094" w:type="dxa"/>
          </w:tcPr>
          <w:p w:rsidR="00C36DF5" w:rsidRPr="002E59D3" w:rsidRDefault="00C36DF5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  <w:tr w:rsidR="002E59D3" w:rsidRPr="002E59D3" w:rsidTr="00C36DF5">
        <w:tc>
          <w:tcPr>
            <w:tcW w:w="653" w:type="dxa"/>
          </w:tcPr>
          <w:p w:rsidR="002E59D3" w:rsidRPr="002E59D3" w:rsidRDefault="00F5660B" w:rsidP="00C36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2E59D3" w:rsidRPr="002E59D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85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Трениги с Президентами ученического самоуправления</w:t>
            </w:r>
          </w:p>
        </w:tc>
        <w:tc>
          <w:tcPr>
            <w:tcW w:w="1722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31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МБОУ ДОД «РЦДЮТ»</w:t>
            </w:r>
          </w:p>
        </w:tc>
        <w:tc>
          <w:tcPr>
            <w:tcW w:w="2094" w:type="dxa"/>
          </w:tcPr>
          <w:p w:rsidR="002E59D3" w:rsidRPr="002E59D3" w:rsidRDefault="002E59D3" w:rsidP="00C36DF5">
            <w:pPr>
              <w:rPr>
                <w:rFonts w:ascii="Times New Roman" w:hAnsi="Times New Roman" w:cs="Times New Roman"/>
                <w:sz w:val="28"/>
              </w:rPr>
            </w:pPr>
            <w:r w:rsidRPr="002E59D3">
              <w:rPr>
                <w:rFonts w:ascii="Times New Roman" w:hAnsi="Times New Roman" w:cs="Times New Roman"/>
                <w:sz w:val="28"/>
              </w:rPr>
              <w:t>Ильина Т.А.</w:t>
            </w:r>
          </w:p>
        </w:tc>
      </w:tr>
    </w:tbl>
    <w:p w:rsidR="002E59D3" w:rsidRPr="002E59D3" w:rsidRDefault="002E59D3" w:rsidP="002E59D3">
      <w:pPr>
        <w:rPr>
          <w:rFonts w:ascii="Times New Roman" w:hAnsi="Times New Roman" w:cs="Times New Roman"/>
          <w:color w:val="000000"/>
          <w:sz w:val="28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необходимые для реализации программы</w:t>
      </w: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sz w:val="28"/>
          <w:szCs w:val="28"/>
        </w:rPr>
        <w:t>1.Наличие помещений соответствующих нормам САН ПИНа, для проведения занятий, мероприятий (актовый зал, учебные кабинеты и т.д.)</w:t>
      </w: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sz w:val="28"/>
          <w:szCs w:val="28"/>
        </w:rPr>
        <w:t>2.Наличие костюмерной (костюмы, атрибуты)</w:t>
      </w:r>
    </w:p>
    <w:p w:rsidR="002E59D3" w:rsidRPr="002E59D3" w:rsidRDefault="002E59D3" w:rsidP="002E59D3">
      <w:pPr>
        <w:rPr>
          <w:rFonts w:ascii="Times New Roman" w:hAnsi="Times New Roman" w:cs="Times New Roman"/>
          <w:sz w:val="28"/>
          <w:szCs w:val="28"/>
        </w:rPr>
      </w:pPr>
      <w:r w:rsidRPr="002E59D3">
        <w:rPr>
          <w:rFonts w:ascii="Times New Roman" w:hAnsi="Times New Roman" w:cs="Times New Roman"/>
          <w:sz w:val="28"/>
          <w:szCs w:val="28"/>
        </w:rPr>
        <w:t>3.Наличие технических средств (ИКТ, мультимедийная установка, видео-аудио аппаратура, музыкальные инструменты т.д.)</w:t>
      </w:r>
    </w:p>
    <w:p w:rsidR="002E59D3" w:rsidRPr="002E59D3" w:rsidRDefault="002E59D3" w:rsidP="002E59D3">
      <w:p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2E59D3" w:rsidRDefault="002E59D3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C36DF5" w:rsidRDefault="00C36DF5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C36DF5" w:rsidRDefault="00C36DF5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C36DF5" w:rsidRDefault="00C36DF5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5660B" w:rsidRDefault="00F5660B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C36DF5" w:rsidRPr="002E59D3" w:rsidRDefault="00C36DF5" w:rsidP="002E59D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2E59D3" w:rsidRPr="002E59D3" w:rsidRDefault="002E59D3" w:rsidP="002E59D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59D3">
        <w:rPr>
          <w:rFonts w:ascii="Times New Roman" w:hAnsi="Times New Roman" w:cs="Times New Roman"/>
          <w:b/>
          <w:bCs/>
          <w:sz w:val="28"/>
          <w:szCs w:val="24"/>
        </w:rPr>
        <w:lastRenderedPageBreak/>
        <w:t>Список использованной литературы</w:t>
      </w:r>
    </w:p>
    <w:p w:rsidR="002E59D3" w:rsidRPr="0057118E" w:rsidRDefault="002E59D3" w:rsidP="002E59D3">
      <w:pPr>
        <w:jc w:val="center"/>
        <w:rPr>
          <w:rFonts w:ascii="Arial" w:hAnsi="Arial" w:cs="Arial"/>
          <w:szCs w:val="21"/>
        </w:rPr>
      </w:pP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1.Акимов Н.П. Театральное наследие. Кн. 1. Об искусстве театра. Театральный художник.– Л.: Искусство, 2012.– 295 с.</w:t>
      </w: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Бюллетень программно-методических материалов для учреждений дополнитель</w:t>
      </w:r>
      <w:r w:rsidR="008B31BE">
        <w:rPr>
          <w:rStyle w:val="c0"/>
          <w:color w:val="000000"/>
          <w:sz w:val="28"/>
          <w:szCs w:val="28"/>
        </w:rPr>
        <w:t>ного образования детей.  –   201</w:t>
      </w:r>
      <w:r>
        <w:rPr>
          <w:rStyle w:val="c0"/>
          <w:color w:val="000000"/>
          <w:sz w:val="28"/>
          <w:szCs w:val="28"/>
        </w:rPr>
        <w:t>4. - № 4, 6.</w:t>
      </w: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Выготский Л.С. Воображение и творчество в детском возрасте. М., Просвещение, 2010.</w:t>
      </w: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 Геронимус Т.М. Работаем с удовольствием. М., АСТ-Пресс, 2015.</w:t>
      </w: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Захава Б.Е. Мастерство актера и режиссера. М., 2008.</w:t>
      </w: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 Карпов М.В. Уроки сценического движения. М., ГИТИС. 2011.</w:t>
      </w:r>
    </w:p>
    <w:p w:rsidR="002E59D3" w:rsidRDefault="002E59D3" w:rsidP="002E59D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Лузина Л.М., Степанов Е.Н., Педагогу о современных подходах и концепциях воспитания. – М</w:t>
      </w:r>
      <w:r w:rsidR="008B31BE">
        <w:rPr>
          <w:rStyle w:val="c0"/>
          <w:color w:val="000000"/>
          <w:sz w:val="28"/>
          <w:szCs w:val="28"/>
        </w:rPr>
        <w:t>.: ТЦ Сфера, 201</w:t>
      </w:r>
      <w:r>
        <w:rPr>
          <w:rStyle w:val="c0"/>
          <w:color w:val="000000"/>
          <w:sz w:val="28"/>
          <w:szCs w:val="28"/>
        </w:rPr>
        <w:t>5.</w:t>
      </w:r>
    </w:p>
    <w:p w:rsidR="002E59D3" w:rsidRPr="002E59D3" w:rsidRDefault="002E59D3" w:rsidP="002E59D3">
      <w:pPr>
        <w:pStyle w:val="a3"/>
        <w:rPr>
          <w:sz w:val="36"/>
          <w:shd w:val="clear" w:color="auto" w:fill="FFFFFF"/>
        </w:rPr>
      </w:pPr>
      <w:r w:rsidRPr="002E59D3">
        <w:rPr>
          <w:shd w:val="clear" w:color="auto" w:fill="FFFFFF"/>
        </w:rPr>
        <w:t>8. Храмцова, Ф.И. Идеологическое воспитание: параметры эффективности: учеб.- метод.</w:t>
      </w:r>
      <w:r w:rsidR="008B31BE">
        <w:rPr>
          <w:shd w:val="clear" w:color="auto" w:fill="FFFFFF"/>
        </w:rPr>
        <w:t xml:space="preserve"> пособие. – Мн.: УО «БГАТУ», 201</w:t>
      </w:r>
      <w:r w:rsidRPr="002E59D3">
        <w:rPr>
          <w:shd w:val="clear" w:color="auto" w:fill="FFFFFF"/>
        </w:rPr>
        <w:t>5</w:t>
      </w:r>
      <w:r w:rsidRPr="002E59D3">
        <w:rPr>
          <w:sz w:val="36"/>
          <w:shd w:val="clear" w:color="auto" w:fill="FFFFFF"/>
        </w:rPr>
        <w:t>.</w:t>
      </w:r>
    </w:p>
    <w:p w:rsidR="002E59D3" w:rsidRPr="0057118E" w:rsidRDefault="002E59D3" w:rsidP="002E59D3">
      <w:pPr>
        <w:rPr>
          <w:rFonts w:ascii="Arial" w:hAnsi="Arial" w:cs="Arial"/>
          <w:szCs w:val="21"/>
        </w:rPr>
      </w:pPr>
    </w:p>
    <w:p w:rsidR="002E59D3" w:rsidRPr="00842D60" w:rsidRDefault="002E59D3" w:rsidP="002E59D3">
      <w:pPr>
        <w:pStyle w:val="a4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sz w:val="28"/>
          <w:szCs w:val="21"/>
        </w:rPr>
      </w:pPr>
    </w:p>
    <w:p w:rsidR="002E59D3" w:rsidRPr="000F74A5" w:rsidRDefault="002E59D3" w:rsidP="002E59D3">
      <w:pPr>
        <w:ind w:left="720"/>
        <w:jc w:val="center"/>
        <w:rPr>
          <w:b/>
        </w:rPr>
      </w:pPr>
    </w:p>
    <w:p w:rsidR="002E59D3" w:rsidRPr="00115DB0" w:rsidRDefault="002E59D3" w:rsidP="002E59D3">
      <w:pPr>
        <w:rPr>
          <w:b/>
          <w:sz w:val="40"/>
        </w:rPr>
      </w:pPr>
    </w:p>
    <w:p w:rsidR="00C36DF5" w:rsidRDefault="00C36DF5"/>
    <w:sectPr w:rsidR="00C36DF5" w:rsidSect="002E59D3">
      <w:footerReference w:type="default" r:id="rId7"/>
      <w:pgSz w:w="11906" w:h="16838"/>
      <w:pgMar w:top="851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EA6" w:rsidRDefault="008B1EA6">
      <w:pPr>
        <w:spacing w:after="0" w:line="240" w:lineRule="auto"/>
      </w:pPr>
      <w:r>
        <w:separator/>
      </w:r>
    </w:p>
  </w:endnote>
  <w:endnote w:type="continuationSeparator" w:id="1">
    <w:p w:rsidR="008B1EA6" w:rsidRDefault="008B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0860"/>
      <w:docPartObj>
        <w:docPartGallery w:val="Page Numbers (Bottom of Page)"/>
        <w:docPartUnique/>
      </w:docPartObj>
    </w:sdtPr>
    <w:sdtContent>
      <w:p w:rsidR="00956799" w:rsidRDefault="00D32AB0">
        <w:pPr>
          <w:pStyle w:val="a8"/>
          <w:jc w:val="right"/>
        </w:pPr>
        <w:fldSimple w:instr=" PAGE   \* MERGEFORMAT ">
          <w:r w:rsidR="008B31BE">
            <w:rPr>
              <w:noProof/>
            </w:rPr>
            <w:t>17</w:t>
          </w:r>
        </w:fldSimple>
      </w:p>
    </w:sdtContent>
  </w:sdt>
  <w:p w:rsidR="00956799" w:rsidRDefault="009567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EA6" w:rsidRDefault="008B1EA6">
      <w:pPr>
        <w:spacing w:after="0" w:line="240" w:lineRule="auto"/>
      </w:pPr>
      <w:r>
        <w:separator/>
      </w:r>
    </w:p>
  </w:footnote>
  <w:footnote w:type="continuationSeparator" w:id="1">
    <w:p w:rsidR="008B1EA6" w:rsidRDefault="008B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48E"/>
    <w:multiLevelType w:val="multilevel"/>
    <w:tmpl w:val="D114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3432"/>
    <w:multiLevelType w:val="multilevel"/>
    <w:tmpl w:val="1FF6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D4B57"/>
    <w:multiLevelType w:val="hybridMultilevel"/>
    <w:tmpl w:val="A7D05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60252"/>
    <w:multiLevelType w:val="multilevel"/>
    <w:tmpl w:val="4FC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E3E59"/>
    <w:multiLevelType w:val="multilevel"/>
    <w:tmpl w:val="1FF6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8329C"/>
    <w:multiLevelType w:val="hybridMultilevel"/>
    <w:tmpl w:val="8940DB1C"/>
    <w:lvl w:ilvl="0" w:tplc="D25CA2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23C0A"/>
    <w:multiLevelType w:val="hybridMultilevel"/>
    <w:tmpl w:val="E110AA52"/>
    <w:lvl w:ilvl="0" w:tplc="F46A30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B4039"/>
    <w:multiLevelType w:val="multilevel"/>
    <w:tmpl w:val="7582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4326D"/>
    <w:multiLevelType w:val="hybridMultilevel"/>
    <w:tmpl w:val="926C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41D66"/>
    <w:multiLevelType w:val="multilevel"/>
    <w:tmpl w:val="08C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E46F9"/>
    <w:multiLevelType w:val="multilevel"/>
    <w:tmpl w:val="EF78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60EEF"/>
    <w:multiLevelType w:val="hybridMultilevel"/>
    <w:tmpl w:val="361E8A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C44207"/>
    <w:multiLevelType w:val="multilevel"/>
    <w:tmpl w:val="9E76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43218"/>
    <w:multiLevelType w:val="multilevel"/>
    <w:tmpl w:val="1FF6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B78D0"/>
    <w:multiLevelType w:val="hybridMultilevel"/>
    <w:tmpl w:val="27E25AF2"/>
    <w:lvl w:ilvl="0" w:tplc="D25CA2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96262"/>
    <w:multiLevelType w:val="multilevel"/>
    <w:tmpl w:val="3D50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FE35CA"/>
    <w:multiLevelType w:val="hybridMultilevel"/>
    <w:tmpl w:val="E594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C5803"/>
    <w:multiLevelType w:val="hybridMultilevel"/>
    <w:tmpl w:val="7EBC7A48"/>
    <w:lvl w:ilvl="0" w:tplc="D25CA2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F7BB4"/>
    <w:multiLevelType w:val="hybridMultilevel"/>
    <w:tmpl w:val="F1B40912"/>
    <w:lvl w:ilvl="0" w:tplc="D25CA2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D4EF1"/>
    <w:multiLevelType w:val="hybridMultilevel"/>
    <w:tmpl w:val="9408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D0CAD"/>
    <w:multiLevelType w:val="multilevel"/>
    <w:tmpl w:val="EC5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C10DB7"/>
    <w:multiLevelType w:val="multilevel"/>
    <w:tmpl w:val="1FF6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4"/>
  </w:num>
  <w:num w:numId="9">
    <w:abstractNumId w:val="17"/>
  </w:num>
  <w:num w:numId="10">
    <w:abstractNumId w:val="18"/>
  </w:num>
  <w:num w:numId="11">
    <w:abstractNumId w:val="1"/>
  </w:num>
  <w:num w:numId="12">
    <w:abstractNumId w:val="13"/>
  </w:num>
  <w:num w:numId="13">
    <w:abstractNumId w:val="19"/>
  </w:num>
  <w:num w:numId="14">
    <w:abstractNumId w:val="21"/>
  </w:num>
  <w:num w:numId="15">
    <w:abstractNumId w:val="4"/>
  </w:num>
  <w:num w:numId="16">
    <w:abstractNumId w:val="8"/>
  </w:num>
  <w:num w:numId="17">
    <w:abstractNumId w:val="16"/>
  </w:num>
  <w:num w:numId="18">
    <w:abstractNumId w:val="6"/>
  </w:num>
  <w:num w:numId="19">
    <w:abstractNumId w:val="11"/>
  </w:num>
  <w:num w:numId="20">
    <w:abstractNumId w:val="2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9D3"/>
    <w:rsid w:val="00065A69"/>
    <w:rsid w:val="00084901"/>
    <w:rsid w:val="000C7E5F"/>
    <w:rsid w:val="001D164D"/>
    <w:rsid w:val="002E59D3"/>
    <w:rsid w:val="00510F45"/>
    <w:rsid w:val="0052477A"/>
    <w:rsid w:val="005315AD"/>
    <w:rsid w:val="00574BB7"/>
    <w:rsid w:val="005864EC"/>
    <w:rsid w:val="006368E6"/>
    <w:rsid w:val="006A7A1A"/>
    <w:rsid w:val="006C554B"/>
    <w:rsid w:val="007952DF"/>
    <w:rsid w:val="007D2B2D"/>
    <w:rsid w:val="008B1EA6"/>
    <w:rsid w:val="008B31BE"/>
    <w:rsid w:val="00956799"/>
    <w:rsid w:val="009A35B3"/>
    <w:rsid w:val="00A066C7"/>
    <w:rsid w:val="00C31E65"/>
    <w:rsid w:val="00C36DF5"/>
    <w:rsid w:val="00CA3B8A"/>
    <w:rsid w:val="00D32AB0"/>
    <w:rsid w:val="00DB0346"/>
    <w:rsid w:val="00E042AE"/>
    <w:rsid w:val="00F5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9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0">
    <w:name w:val="c10"/>
    <w:basedOn w:val="a"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2E59D3"/>
  </w:style>
  <w:style w:type="character" w:customStyle="1" w:styleId="c38">
    <w:name w:val="c38"/>
    <w:basedOn w:val="a0"/>
    <w:rsid w:val="002E59D3"/>
  </w:style>
  <w:style w:type="character" w:customStyle="1" w:styleId="c32">
    <w:name w:val="c32"/>
    <w:basedOn w:val="a0"/>
    <w:rsid w:val="002E59D3"/>
  </w:style>
  <w:style w:type="paragraph" w:customStyle="1" w:styleId="c4">
    <w:name w:val="c4"/>
    <w:basedOn w:val="a"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59D3"/>
  </w:style>
  <w:style w:type="paragraph" w:customStyle="1" w:styleId="c29">
    <w:name w:val="c29"/>
    <w:basedOn w:val="a"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E59D3"/>
  </w:style>
  <w:style w:type="paragraph" w:customStyle="1" w:styleId="c2">
    <w:name w:val="c2"/>
    <w:basedOn w:val="a"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E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E59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59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basedOn w:val="a0"/>
    <w:uiPriority w:val="22"/>
    <w:qFormat/>
    <w:rsid w:val="002E59D3"/>
    <w:rPr>
      <w:b/>
      <w:bCs/>
    </w:rPr>
  </w:style>
  <w:style w:type="paragraph" w:styleId="a8">
    <w:name w:val="footer"/>
    <w:basedOn w:val="a"/>
    <w:link w:val="a9"/>
    <w:uiPriority w:val="99"/>
    <w:unhideWhenUsed/>
    <w:rsid w:val="002E59D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2E59D3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  <w:rsid w:val="002E5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17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2019-08-19T08:09:00Z</dcterms:created>
  <dcterms:modified xsi:type="dcterms:W3CDTF">2019-08-22T13:33:00Z</dcterms:modified>
</cp:coreProperties>
</file>